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79" w:rsidRPr="00E87A79" w:rsidRDefault="00E87A79" w:rsidP="00E87A79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A79">
        <w:rPr>
          <w:rFonts w:ascii="Times New Roman" w:hAnsi="Times New Roman" w:cs="Times New Roman"/>
          <w:b/>
          <w:sz w:val="20"/>
          <w:szCs w:val="20"/>
        </w:rPr>
        <w:t>Муниципальное коррекционное  общеобразовательное учреждение</w:t>
      </w:r>
    </w:p>
    <w:p w:rsidR="00E87A79" w:rsidRPr="00E87A79" w:rsidRDefault="00E87A79" w:rsidP="00E87A79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A79">
        <w:rPr>
          <w:rFonts w:ascii="Times New Roman" w:hAnsi="Times New Roman" w:cs="Times New Roman"/>
          <w:b/>
          <w:sz w:val="20"/>
          <w:szCs w:val="20"/>
        </w:rPr>
        <w:t xml:space="preserve">«Интернат </w:t>
      </w:r>
      <w:proofErr w:type="gramStart"/>
      <w:r w:rsidRPr="00E87A79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proofErr w:type="gramEnd"/>
      <w:r w:rsidRPr="00E87A79">
        <w:rPr>
          <w:rFonts w:ascii="Times New Roman" w:hAnsi="Times New Roman" w:cs="Times New Roman"/>
          <w:b/>
          <w:sz w:val="20"/>
          <w:szCs w:val="20"/>
        </w:rPr>
        <w:t>вида »</w:t>
      </w:r>
    </w:p>
    <w:p w:rsidR="00E87A79" w:rsidRPr="00E87A79" w:rsidRDefault="00E87A79" w:rsidP="00E87A79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2879"/>
        <w:gridCol w:w="3352"/>
        <w:gridCol w:w="3340"/>
      </w:tblGrid>
      <w:tr w:rsidR="00E87A79" w:rsidRPr="00E87A79" w:rsidTr="00EA3908">
        <w:trPr>
          <w:trHeight w:val="923"/>
          <w:jc w:val="center"/>
        </w:trPr>
        <w:tc>
          <w:tcPr>
            <w:tcW w:w="3983" w:type="dxa"/>
          </w:tcPr>
          <w:p w:rsidR="00E87A79" w:rsidRPr="00E87A79" w:rsidRDefault="00E87A79" w:rsidP="00EA3908">
            <w:pPr>
              <w:widowControl w:val="0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«СОГЛАСОВАНо»</w:t>
            </w:r>
          </w:p>
          <w:p w:rsidR="00E87A79" w:rsidRPr="00E87A79" w:rsidRDefault="00E87A79" w:rsidP="00EA390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 МО</w:t>
            </w:r>
          </w:p>
          <w:p w:rsidR="00E87A79" w:rsidRPr="00E87A79" w:rsidRDefault="00E87A79" w:rsidP="00EA390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________ /</w:t>
            </w:r>
            <w:proofErr w:type="spellStart"/>
            <w:r w:rsidR="00D875A2">
              <w:rPr>
                <w:rFonts w:ascii="Times New Roman" w:hAnsi="Times New Roman" w:cs="Times New Roman"/>
                <w:b/>
                <w:sz w:val="20"/>
                <w:szCs w:val="20"/>
              </w:rPr>
              <w:t>Гусейнова</w:t>
            </w: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spellEnd"/>
            <w:proofErr w:type="gramEnd"/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45" w:type="dxa"/>
          </w:tcPr>
          <w:p w:rsidR="00E87A79" w:rsidRPr="00E87A79" w:rsidRDefault="00E87A79" w:rsidP="00EA390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«Согласовано»</w:t>
            </w:r>
          </w:p>
          <w:p w:rsidR="00E87A79" w:rsidRPr="00E87A79" w:rsidRDefault="00E87A79" w:rsidP="00EA3908">
            <w:pPr>
              <w:widowControl w:val="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директора по УВР </w:t>
            </w:r>
          </w:p>
          <w:p w:rsidR="00E87A79" w:rsidRPr="00E87A79" w:rsidRDefault="00E87A79" w:rsidP="00EA39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_______/</w:t>
            </w:r>
            <w:proofErr w:type="spellStart"/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ГамзагаеваФ.Г</w:t>
            </w:r>
            <w:proofErr w:type="spellEnd"/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../</w:t>
            </w:r>
          </w:p>
        </w:tc>
        <w:tc>
          <w:tcPr>
            <w:tcW w:w="5208" w:type="dxa"/>
          </w:tcPr>
          <w:p w:rsidR="00E87A79" w:rsidRPr="00E87A79" w:rsidRDefault="00E87A79" w:rsidP="00EA3908">
            <w:pPr>
              <w:widowControl w:val="0"/>
              <w:ind w:right="105"/>
              <w:jc w:val="right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«УтверждАЮ»</w:t>
            </w:r>
          </w:p>
          <w:p w:rsidR="00D875A2" w:rsidRDefault="00D875A2" w:rsidP="00D875A2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E87A79"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МКОУ</w:t>
            </w:r>
          </w:p>
          <w:p w:rsidR="00E87A79" w:rsidRPr="00D875A2" w:rsidRDefault="00D875A2" w:rsidP="00D875A2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E87A79"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«Интернат </w:t>
            </w:r>
            <w:proofErr w:type="gramStart"/>
            <w:r w:rsidR="00E87A79" w:rsidRPr="00E87A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proofErr w:type="gramEnd"/>
            <w:r w:rsidR="00E87A79"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вида» </w:t>
            </w:r>
          </w:p>
          <w:p w:rsidR="00E87A79" w:rsidRPr="00E87A79" w:rsidRDefault="00E87A79" w:rsidP="00EA3908">
            <w:pPr>
              <w:widowControl w:val="0"/>
              <w:ind w:right="10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__________ /</w:t>
            </w:r>
            <w:proofErr w:type="spellStart"/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Габибова</w:t>
            </w:r>
            <w:proofErr w:type="spellEnd"/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З.М./</w:t>
            </w:r>
          </w:p>
        </w:tc>
      </w:tr>
      <w:tr w:rsidR="00E87A79" w:rsidRPr="00E87A79" w:rsidTr="00EA3908">
        <w:trPr>
          <w:trHeight w:val="712"/>
          <w:jc w:val="center"/>
        </w:trPr>
        <w:tc>
          <w:tcPr>
            <w:tcW w:w="3983" w:type="dxa"/>
            <w:vAlign w:val="center"/>
          </w:tcPr>
          <w:p w:rsidR="00E87A79" w:rsidRPr="00E87A79" w:rsidRDefault="00E87A79" w:rsidP="00EA390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 ___ </w:t>
            </w:r>
          </w:p>
          <w:p w:rsidR="00E87A79" w:rsidRPr="00E87A79" w:rsidRDefault="00E87A79" w:rsidP="00EA390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от «___» ________201_ г.</w:t>
            </w:r>
          </w:p>
        </w:tc>
        <w:tc>
          <w:tcPr>
            <w:tcW w:w="4445" w:type="dxa"/>
            <w:vAlign w:val="center"/>
          </w:tcPr>
          <w:p w:rsidR="00E87A79" w:rsidRPr="00E87A79" w:rsidRDefault="00E87A79" w:rsidP="00EA39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«____» _________20</w:t>
            </w:r>
            <w:r w:rsidRPr="00E87A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_ г.</w:t>
            </w:r>
          </w:p>
        </w:tc>
        <w:tc>
          <w:tcPr>
            <w:tcW w:w="5208" w:type="dxa"/>
            <w:vAlign w:val="center"/>
          </w:tcPr>
          <w:p w:rsidR="00E87A79" w:rsidRPr="00E87A79" w:rsidRDefault="00E87A79" w:rsidP="00EA3908">
            <w:pPr>
              <w:widowControl w:val="0"/>
              <w:ind w:right="10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«____» _________20</w:t>
            </w:r>
            <w:r w:rsidRPr="00E87A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E87A79">
              <w:rPr>
                <w:rFonts w:ascii="Times New Roman" w:hAnsi="Times New Roman" w:cs="Times New Roman"/>
                <w:b/>
                <w:sz w:val="20"/>
                <w:szCs w:val="20"/>
              </w:rPr>
              <w:t>_ г.</w:t>
            </w:r>
          </w:p>
        </w:tc>
      </w:tr>
    </w:tbl>
    <w:p w:rsidR="00E87A79" w:rsidRDefault="00E87A79" w:rsidP="00E87A7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C226B" w:rsidRDefault="00DC226B" w:rsidP="00E87A7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C226B" w:rsidRDefault="00DC226B" w:rsidP="00E87A7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87A79" w:rsidRPr="00DC226B" w:rsidRDefault="00E87A79" w:rsidP="00E87A79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226B">
        <w:rPr>
          <w:rFonts w:ascii="Times New Roman" w:hAnsi="Times New Roman" w:cs="Times New Roman"/>
          <w:b/>
          <w:sz w:val="40"/>
          <w:szCs w:val="40"/>
        </w:rPr>
        <w:t>Рабочая программа по предмету</w:t>
      </w:r>
    </w:p>
    <w:p w:rsidR="00E87A79" w:rsidRPr="00E87A79" w:rsidRDefault="00E87A79" w:rsidP="00E87A79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A79">
        <w:rPr>
          <w:rFonts w:ascii="Times New Roman" w:hAnsi="Times New Roman" w:cs="Times New Roman"/>
          <w:b/>
          <w:sz w:val="32"/>
          <w:szCs w:val="32"/>
        </w:rPr>
        <w:t>«Музыка»</w:t>
      </w:r>
    </w:p>
    <w:p w:rsidR="00E87A79" w:rsidRPr="00E87A79" w:rsidRDefault="00E87A79" w:rsidP="00E87A79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E87A79">
        <w:rPr>
          <w:rFonts w:ascii="Times New Roman" w:hAnsi="Times New Roman" w:cs="Times New Roman"/>
          <w:sz w:val="32"/>
          <w:szCs w:val="32"/>
        </w:rPr>
        <w:t xml:space="preserve">1час в неделю, 34 часа в год </w:t>
      </w:r>
    </w:p>
    <w:p w:rsidR="00E87A79" w:rsidRPr="00E87A79" w:rsidRDefault="00E87A79" w:rsidP="00E87A79">
      <w:pPr>
        <w:jc w:val="both"/>
        <w:rPr>
          <w:rFonts w:ascii="Times New Roman" w:hAnsi="Times New Roman" w:cs="Times New Roman"/>
          <w:sz w:val="32"/>
          <w:szCs w:val="32"/>
        </w:rPr>
      </w:pPr>
      <w:r w:rsidRPr="00E87A79">
        <w:rPr>
          <w:rFonts w:ascii="Times New Roman" w:hAnsi="Times New Roman" w:cs="Times New Roman"/>
          <w:sz w:val="32"/>
          <w:szCs w:val="32"/>
        </w:rPr>
        <w:t xml:space="preserve">Учебник: Т.И </w:t>
      </w:r>
      <w:proofErr w:type="spellStart"/>
      <w:r w:rsidRPr="00E87A79">
        <w:rPr>
          <w:rFonts w:ascii="Times New Roman" w:hAnsi="Times New Roman" w:cs="Times New Roman"/>
          <w:sz w:val="32"/>
          <w:szCs w:val="32"/>
        </w:rPr>
        <w:t>Науменко</w:t>
      </w:r>
      <w:proofErr w:type="spellEnd"/>
      <w:r w:rsidRPr="00E87A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87A79">
        <w:rPr>
          <w:rFonts w:ascii="Times New Roman" w:hAnsi="Times New Roman" w:cs="Times New Roman"/>
          <w:sz w:val="32"/>
          <w:szCs w:val="32"/>
        </w:rPr>
        <w:t>В.В.Алеева</w:t>
      </w:r>
      <w:proofErr w:type="spellEnd"/>
      <w:r w:rsidRPr="00E87A79">
        <w:rPr>
          <w:rFonts w:ascii="Times New Roman" w:hAnsi="Times New Roman" w:cs="Times New Roman"/>
          <w:sz w:val="32"/>
          <w:szCs w:val="32"/>
        </w:rPr>
        <w:t xml:space="preserve"> «Музыка 1-4 класс»;  «Музыка 5-8 класс»  под ред. Д. Б. </w:t>
      </w:r>
      <w:proofErr w:type="spellStart"/>
      <w:r w:rsidRPr="00E87A79">
        <w:rPr>
          <w:rFonts w:ascii="Times New Roman" w:hAnsi="Times New Roman" w:cs="Times New Roman"/>
          <w:sz w:val="32"/>
          <w:szCs w:val="32"/>
        </w:rPr>
        <w:t>Кабалевского</w:t>
      </w:r>
      <w:proofErr w:type="spellEnd"/>
      <w:r w:rsidRPr="00E87A79">
        <w:rPr>
          <w:rFonts w:ascii="Times New Roman" w:hAnsi="Times New Roman" w:cs="Times New Roman"/>
          <w:sz w:val="32"/>
          <w:szCs w:val="32"/>
        </w:rPr>
        <w:t>.</w:t>
      </w:r>
    </w:p>
    <w:p w:rsidR="00E87A79" w:rsidRPr="00E87A79" w:rsidRDefault="00E87A79" w:rsidP="00E87A79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E87A79" w:rsidRPr="00E87A79" w:rsidRDefault="00E87A79" w:rsidP="00E8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A79" w:rsidRPr="00E87A79" w:rsidRDefault="00E87A79" w:rsidP="00E8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A79" w:rsidRPr="00E87A79" w:rsidRDefault="00E87A79" w:rsidP="00E8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A79" w:rsidRPr="00E87A79" w:rsidRDefault="00E87A79" w:rsidP="00E87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A79" w:rsidRPr="00E87A79" w:rsidRDefault="00E87A79" w:rsidP="00E87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A79" w:rsidRPr="00E87A79" w:rsidRDefault="00E87A79" w:rsidP="00E87A79">
      <w:pPr>
        <w:widowControl w:val="0"/>
        <w:ind w:left="1418"/>
        <w:rPr>
          <w:rFonts w:ascii="Times New Roman" w:hAnsi="Times New Roman" w:cs="Times New Roman"/>
          <w:sz w:val="28"/>
          <w:szCs w:val="28"/>
        </w:rPr>
      </w:pPr>
      <w:r w:rsidRPr="00E87A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7A79">
        <w:rPr>
          <w:rFonts w:ascii="Times New Roman" w:hAnsi="Times New Roman" w:cs="Times New Roman"/>
          <w:sz w:val="28"/>
          <w:szCs w:val="28"/>
        </w:rPr>
        <w:t xml:space="preserve"> </w:t>
      </w:r>
      <w:r w:rsidR="00DC226B">
        <w:rPr>
          <w:rFonts w:ascii="Times New Roman" w:hAnsi="Times New Roman" w:cs="Times New Roman"/>
          <w:sz w:val="28"/>
          <w:szCs w:val="28"/>
        </w:rPr>
        <w:t xml:space="preserve">    </w:t>
      </w:r>
      <w:r w:rsidRPr="00E87A79">
        <w:rPr>
          <w:rFonts w:ascii="Times New Roman" w:hAnsi="Times New Roman" w:cs="Times New Roman"/>
          <w:sz w:val="28"/>
          <w:szCs w:val="28"/>
        </w:rPr>
        <w:t>учитель музыки Мирзабекова Н.А</w:t>
      </w:r>
      <w:r w:rsidR="00DC226B">
        <w:rPr>
          <w:rFonts w:ascii="Times New Roman" w:hAnsi="Times New Roman" w:cs="Times New Roman"/>
          <w:sz w:val="28"/>
          <w:szCs w:val="28"/>
        </w:rPr>
        <w:t>.</w:t>
      </w:r>
    </w:p>
    <w:p w:rsidR="00E87A79" w:rsidRPr="00E87A79" w:rsidRDefault="00E87A79" w:rsidP="00E87A79">
      <w:pPr>
        <w:widowControl w:val="0"/>
        <w:ind w:left="1418"/>
        <w:rPr>
          <w:rFonts w:ascii="Times New Roman" w:hAnsi="Times New Roman" w:cs="Times New Roman"/>
          <w:sz w:val="28"/>
          <w:szCs w:val="28"/>
        </w:rPr>
      </w:pPr>
    </w:p>
    <w:p w:rsidR="00E87A79" w:rsidRPr="00E87A79" w:rsidRDefault="00E87A79" w:rsidP="00E87A79">
      <w:pPr>
        <w:widowControl w:val="0"/>
        <w:ind w:left="1418"/>
        <w:rPr>
          <w:rFonts w:ascii="Times New Roman" w:hAnsi="Times New Roman" w:cs="Times New Roman"/>
          <w:sz w:val="28"/>
          <w:szCs w:val="28"/>
        </w:rPr>
      </w:pPr>
    </w:p>
    <w:p w:rsidR="00E87A79" w:rsidRPr="00E87A79" w:rsidRDefault="00E87A79" w:rsidP="00E87A7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A79"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E87A79" w:rsidRDefault="00E87A79" w:rsidP="00E87A79">
      <w:pPr>
        <w:pStyle w:val="Default"/>
        <w:rPr>
          <w:rFonts w:eastAsiaTheme="minorHAnsi"/>
          <w:color w:val="00000A"/>
          <w:sz w:val="28"/>
          <w:szCs w:val="28"/>
        </w:rPr>
      </w:pPr>
    </w:p>
    <w:p w:rsidR="00E87A79" w:rsidRDefault="00E87A79" w:rsidP="00E87A79">
      <w:pPr>
        <w:pStyle w:val="Default"/>
        <w:rPr>
          <w:rFonts w:eastAsiaTheme="minorHAnsi"/>
          <w:color w:val="00000A"/>
          <w:sz w:val="28"/>
          <w:szCs w:val="28"/>
        </w:rPr>
      </w:pPr>
    </w:p>
    <w:p w:rsidR="009A0902" w:rsidRPr="00E87A79" w:rsidRDefault="00DC226B" w:rsidP="00E87A79">
      <w:pPr>
        <w:pStyle w:val="Default"/>
        <w:rPr>
          <w:sz w:val="28"/>
          <w:szCs w:val="28"/>
        </w:rPr>
      </w:pPr>
      <w:r w:rsidRPr="00E87A79">
        <w:rPr>
          <w:b/>
          <w:bCs/>
          <w:sz w:val="28"/>
          <w:szCs w:val="28"/>
        </w:rPr>
        <w:t>Пояснительная записка</w:t>
      </w:r>
    </w:p>
    <w:p w:rsidR="009A0902" w:rsidRPr="00E87A79" w:rsidRDefault="009A0902">
      <w:pPr>
        <w:pStyle w:val="Default"/>
        <w:rPr>
          <w:sz w:val="28"/>
          <w:szCs w:val="28"/>
        </w:rPr>
      </w:pPr>
    </w:p>
    <w:p w:rsidR="009A0902" w:rsidRPr="00E87A79" w:rsidRDefault="00DC226B">
      <w:pPr>
        <w:pStyle w:val="Default"/>
        <w:rPr>
          <w:sz w:val="28"/>
          <w:szCs w:val="28"/>
        </w:rPr>
      </w:pPr>
      <w:r w:rsidRPr="00E87A79">
        <w:rPr>
          <w:sz w:val="28"/>
          <w:szCs w:val="28"/>
        </w:rPr>
        <w:t>Программа по Музыке для 5–9-го классов создана на основе Федерального государственного образовательного стандарта основного общего образования с учетом примерной программы по музыке, в соответствии с Федеральным законом от 29 декабря 2012 года №273-ФЗ «Об образовании в Российской Федерации».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стандартом, и обеспечена УМК для 5</w:t>
      </w:r>
      <w:r w:rsidRPr="00E87A79">
        <w:rPr>
          <w:i/>
          <w:iCs/>
          <w:sz w:val="28"/>
          <w:szCs w:val="28"/>
        </w:rPr>
        <w:t>–</w:t>
      </w:r>
      <w:r w:rsidRPr="00E87A79">
        <w:rPr>
          <w:sz w:val="28"/>
          <w:szCs w:val="28"/>
        </w:rPr>
        <w:t xml:space="preserve">9-го классов авторов </w:t>
      </w:r>
      <w:proofErr w:type="spellStart"/>
      <w:r w:rsidRPr="00E87A79">
        <w:rPr>
          <w:sz w:val="28"/>
          <w:szCs w:val="28"/>
        </w:rPr>
        <w:t>Т.И.Науменко</w:t>
      </w:r>
      <w:proofErr w:type="spellEnd"/>
      <w:r w:rsidRPr="00E87A79">
        <w:rPr>
          <w:sz w:val="28"/>
          <w:szCs w:val="28"/>
        </w:rPr>
        <w:t xml:space="preserve">, </w:t>
      </w:r>
      <w:proofErr w:type="spellStart"/>
      <w:r w:rsidRPr="00E87A79">
        <w:rPr>
          <w:sz w:val="28"/>
          <w:szCs w:val="28"/>
        </w:rPr>
        <w:t>В.В.Алеев</w:t>
      </w:r>
      <w:proofErr w:type="spellEnd"/>
      <w:r w:rsidRPr="00E87A79">
        <w:rPr>
          <w:sz w:val="28"/>
          <w:szCs w:val="28"/>
        </w:rPr>
        <w:t xml:space="preserve"> </w:t>
      </w:r>
    </w:p>
    <w:p w:rsidR="009A0902" w:rsidRPr="00E87A79" w:rsidRDefault="00DC226B">
      <w:pPr>
        <w:pStyle w:val="Default"/>
        <w:rPr>
          <w:sz w:val="28"/>
          <w:szCs w:val="28"/>
        </w:rPr>
      </w:pPr>
      <w:r w:rsidRPr="00E87A79">
        <w:rPr>
          <w:sz w:val="28"/>
          <w:szCs w:val="28"/>
        </w:rPr>
        <w:t xml:space="preserve">Срок реализации программы 5-9классы </w:t>
      </w:r>
    </w:p>
    <w:p w:rsidR="009A0902" w:rsidRPr="00E87A79" w:rsidRDefault="00DC226B">
      <w:pPr>
        <w:pStyle w:val="Default"/>
        <w:rPr>
          <w:sz w:val="28"/>
          <w:szCs w:val="28"/>
        </w:rPr>
      </w:pPr>
      <w:r w:rsidRPr="00E87A79">
        <w:rPr>
          <w:sz w:val="28"/>
          <w:szCs w:val="28"/>
        </w:rPr>
        <w:t xml:space="preserve">«Музыка» в коррекционной школе-интернате </w:t>
      </w:r>
      <w:proofErr w:type="gramStart"/>
      <w:r w:rsidR="00730C7F" w:rsidRPr="00E87A79">
        <w:rPr>
          <w:sz w:val="28"/>
          <w:szCs w:val="28"/>
          <w:lang w:val="en-US"/>
        </w:rPr>
        <w:t>IV</w:t>
      </w:r>
      <w:proofErr w:type="gramEnd"/>
      <w:r w:rsidRPr="00E87A79">
        <w:rPr>
          <w:sz w:val="28"/>
          <w:szCs w:val="28"/>
        </w:rPr>
        <w:t xml:space="preserve">вида для слабовидящих  является базовым предметом и относится к предметной области «Искусство». Музыка, направленное на развитие эмоционально – образного, художественного типа мышления, совместно с предметами учебной программы обеспечивает становление целостного мышления растущего человека. </w:t>
      </w:r>
    </w:p>
    <w:p w:rsidR="009A0902" w:rsidRPr="00E87A79" w:rsidRDefault="009A0902">
      <w:pPr>
        <w:pStyle w:val="Default"/>
        <w:rPr>
          <w:sz w:val="28"/>
          <w:szCs w:val="28"/>
        </w:rPr>
      </w:pPr>
    </w:p>
    <w:p w:rsidR="009A0902" w:rsidRPr="00E87A79" w:rsidRDefault="00DC226B">
      <w:pPr>
        <w:pStyle w:val="Default"/>
        <w:rPr>
          <w:sz w:val="28"/>
          <w:szCs w:val="28"/>
        </w:rPr>
      </w:pPr>
      <w:r w:rsidRPr="00E87A79">
        <w:rPr>
          <w:b/>
          <w:bCs/>
          <w:sz w:val="28"/>
          <w:szCs w:val="28"/>
        </w:rPr>
        <w:t xml:space="preserve">Цели и задачи курса </w:t>
      </w:r>
    </w:p>
    <w:p w:rsidR="009A0902" w:rsidRPr="00E87A79" w:rsidRDefault="009A0902">
      <w:pPr>
        <w:pStyle w:val="Default"/>
        <w:rPr>
          <w:sz w:val="28"/>
          <w:szCs w:val="28"/>
        </w:rPr>
      </w:pPr>
    </w:p>
    <w:p w:rsidR="009A0902" w:rsidRPr="00E87A79" w:rsidRDefault="00DC226B">
      <w:pPr>
        <w:pStyle w:val="Default"/>
        <w:ind w:left="-284"/>
        <w:rPr>
          <w:sz w:val="28"/>
          <w:szCs w:val="28"/>
        </w:rPr>
      </w:pPr>
      <w:r w:rsidRPr="00E87A79">
        <w:rPr>
          <w:sz w:val="28"/>
          <w:szCs w:val="28"/>
        </w:rPr>
        <w:t>Овладение основами музыкальных знаний в коррекционной школе — интернате1</w:t>
      </w:r>
      <w:r w:rsidRPr="00E87A79">
        <w:rPr>
          <w:sz w:val="28"/>
          <w:szCs w:val="28"/>
          <w:lang w:val="en-US"/>
        </w:rPr>
        <w:t>V</w:t>
      </w:r>
      <w:r w:rsidRPr="00E87A79">
        <w:rPr>
          <w:sz w:val="28"/>
          <w:szCs w:val="28"/>
        </w:rPr>
        <w:t xml:space="preserve"> вида для слабовидящих</w:t>
      </w:r>
      <w:proofErr w:type="gramStart"/>
      <w:r w:rsidRPr="00E87A79">
        <w:rPr>
          <w:sz w:val="28"/>
          <w:szCs w:val="28"/>
        </w:rPr>
        <w:t xml:space="preserve"> ,</w:t>
      </w:r>
      <w:proofErr w:type="gramEnd"/>
      <w:r w:rsidRPr="00E87A79">
        <w:rPr>
          <w:sz w:val="28"/>
          <w:szCs w:val="28"/>
        </w:rPr>
        <w:t xml:space="preserve">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 </w:t>
      </w:r>
    </w:p>
    <w:p w:rsidR="009A0902" w:rsidRPr="00E87A79" w:rsidRDefault="00DC226B">
      <w:pPr>
        <w:pStyle w:val="Default"/>
        <w:ind w:left="-284"/>
        <w:rPr>
          <w:sz w:val="28"/>
          <w:szCs w:val="28"/>
        </w:rPr>
      </w:pPr>
      <w:proofErr w:type="spellStart"/>
      <w:r w:rsidRPr="00E87A79">
        <w:rPr>
          <w:b/>
          <w:bCs/>
          <w:sz w:val="28"/>
          <w:szCs w:val="28"/>
        </w:rPr>
        <w:t>Корреционные</w:t>
      </w:r>
      <w:proofErr w:type="spellEnd"/>
      <w:r w:rsidRPr="00E87A79">
        <w:rPr>
          <w:b/>
          <w:bCs/>
          <w:sz w:val="28"/>
          <w:szCs w:val="28"/>
        </w:rPr>
        <w:t xml:space="preserve"> задачи предмета «</w:t>
      </w:r>
      <w:r w:rsidRPr="00E87A79">
        <w:rPr>
          <w:sz w:val="28"/>
          <w:szCs w:val="28"/>
        </w:rPr>
        <w:t xml:space="preserve">Музыка» направлены </w:t>
      </w:r>
      <w:proofErr w:type="gramStart"/>
      <w:r w:rsidRPr="00E87A79">
        <w:rPr>
          <w:sz w:val="28"/>
          <w:szCs w:val="28"/>
        </w:rPr>
        <w:t>на</w:t>
      </w:r>
      <w:proofErr w:type="gramEnd"/>
      <w:r w:rsidRPr="00E87A79">
        <w:rPr>
          <w:sz w:val="28"/>
          <w:szCs w:val="28"/>
        </w:rPr>
        <w:t>:</w:t>
      </w:r>
    </w:p>
    <w:p w:rsidR="009A0902" w:rsidRDefault="00DC226B">
      <w:pPr>
        <w:pStyle w:val="Default"/>
        <w:ind w:left="-284"/>
      </w:pPr>
      <w:r>
        <w:rPr>
          <w:sz w:val="28"/>
          <w:szCs w:val="28"/>
        </w:rPr>
        <w:t xml:space="preserve">- приобщение слабовидящих учащихся к музыке как эмоциональному, нравственно-эстетическому феномену, осознание через музыку жизненных явлений, раскрывающих духовный опыт поколений; </w:t>
      </w:r>
    </w:p>
    <w:p w:rsidR="009A0902" w:rsidRDefault="00DC226B">
      <w:pPr>
        <w:pStyle w:val="Default"/>
        <w:ind w:left="-284"/>
      </w:pPr>
      <w:r>
        <w:rPr>
          <w:sz w:val="28"/>
          <w:szCs w:val="28"/>
        </w:rPr>
        <w:t>- расширение музыкального и общего культурного слабовидящих учащихся;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A0902" w:rsidRDefault="00DC226B">
      <w:pPr>
        <w:pStyle w:val="Default"/>
        <w:ind w:left="-284"/>
      </w:pPr>
      <w:proofErr w:type="gramStart"/>
      <w:r>
        <w:rPr>
          <w:sz w:val="28"/>
          <w:szCs w:val="28"/>
        </w:rPr>
        <w:t>- 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730C7F" w:rsidRPr="00DC226B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>- 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- овладение основами музыкальной грамотности в опоре на способность эмоционального восприятия музыки как живого образного искусства во </w:t>
      </w:r>
      <w:r>
        <w:rPr>
          <w:sz w:val="28"/>
          <w:szCs w:val="28"/>
        </w:rPr>
        <w:lastRenderedPageBreak/>
        <w:t xml:space="preserve">взаимосвязи с жизнью, на специальную терминологию и ключевые понятия музыкального искусства, элементарную нотную грамоту.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продуктивной музыкально-творческой деятельности учащихся со зрительными отклонениями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9A0902" w:rsidRDefault="00DC226B">
      <w:pPr>
        <w:pStyle w:val="Default"/>
        <w:ind w:left="-284"/>
      </w:pPr>
      <w:r>
        <w:rPr>
          <w:sz w:val="28"/>
          <w:szCs w:val="28"/>
        </w:rPr>
        <w:t xml:space="preserve">Изучение предмета «Музыка» в части формирования у слабовидящих учащихся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связях с предметами: «Литература», «Русский язык», «Изобразительное искусство», «История», «География», «Математика» и др. </w:t>
      </w: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9A0902">
      <w:pPr>
        <w:pStyle w:val="Default"/>
        <w:ind w:left="-284"/>
        <w:rPr>
          <w:b/>
          <w:sz w:val="28"/>
          <w:szCs w:val="28"/>
        </w:rPr>
      </w:pPr>
    </w:p>
    <w:p w:rsidR="009A0902" w:rsidRDefault="00DC226B" w:rsidP="00730C7F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Основными методическими принципами организации и реализации современного урока музыки являются: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-принцип деятельности, который заключается в том, что ученик в процессе обучения является активным субъектом учебно-познавательной, учебно-практической, творческой деятельности;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-принцип увлеченности, согласно которому в основе уроков музыки лежит эмоциональное восприятие музыки, что предполагает развитие личностного отношения ребенка к явлениям музыкального искусства, его творческое самовыражение, активное включение в процесс художественно – образного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;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-принцип триединства деятельности композитора – исполнителя – слушателя, который ориентирует учителя на развитие музыкального мышления школьников во всех формах общения с музыкой;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-принцип тождества, контраста, сходства и различия, который реализуется в процессе выявления интонационных, жанровых, стилистических связей музыкальных произведений и освоения музыкального языка;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-принцип </w:t>
      </w:r>
      <w:proofErr w:type="spellStart"/>
      <w:r>
        <w:rPr>
          <w:sz w:val="28"/>
          <w:szCs w:val="28"/>
        </w:rPr>
        <w:t>интонационности</w:t>
      </w:r>
      <w:proofErr w:type="spellEnd"/>
      <w:r>
        <w:rPr>
          <w:sz w:val="28"/>
          <w:szCs w:val="28"/>
        </w:rPr>
        <w:t xml:space="preserve">, который регулирует процесс развития музыкальной культуры школьников; принцип диалога культур, который предполагает знакомство учащихся с народной и профессиональной музыкой других народностей, на ее основе сопоставление и выявление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b/>
          <w:sz w:val="28"/>
          <w:szCs w:val="28"/>
        </w:rPr>
        <w:t>Основные виды учебной деятельности школьников</w:t>
      </w:r>
      <w:r>
        <w:rPr>
          <w:sz w:val="28"/>
          <w:szCs w:val="28"/>
        </w:rPr>
        <w:t xml:space="preserve">. 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-Слушание музыки.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 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-Пение.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 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-Инструментальное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Коллективное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  Музыкально-пластическое движение. Общее представление о пластических средствах выразительности. </w:t>
      </w:r>
      <w:proofErr w:type="spellStart"/>
      <w:r>
        <w:rPr>
          <w:sz w:val="28"/>
          <w:szCs w:val="28"/>
        </w:rPr>
        <w:t>Индивидуальноличностное</w:t>
      </w:r>
      <w:proofErr w:type="spellEnd"/>
      <w:r>
        <w:rPr>
          <w:sz w:val="28"/>
          <w:szCs w:val="28"/>
        </w:rPr>
        <w:t xml:space="preserve"> выражение образного содержания музыки через пластику. Коллективные формы деятельности при создании музыкально-пластических композиций. </w:t>
      </w:r>
    </w:p>
    <w:p w:rsidR="009A0902" w:rsidRDefault="00DC226B">
      <w:pPr>
        <w:pStyle w:val="Default"/>
        <w:ind w:left="-284"/>
        <w:rPr>
          <w:sz w:val="28"/>
          <w:szCs w:val="28"/>
        </w:rPr>
      </w:pPr>
      <w:r>
        <w:rPr>
          <w:sz w:val="28"/>
          <w:szCs w:val="28"/>
        </w:rPr>
        <w:t>-Танцевальные импровизации.  Драматизация музыкальных произведений</w:t>
      </w:r>
    </w:p>
    <w:p w:rsidR="009A0902" w:rsidRDefault="009A0902">
      <w:pPr>
        <w:pStyle w:val="Default"/>
        <w:ind w:left="-284" w:hanging="284"/>
        <w:rPr>
          <w:color w:val="00000A"/>
          <w:sz w:val="28"/>
          <w:szCs w:val="28"/>
        </w:rPr>
      </w:pPr>
    </w:p>
    <w:p w:rsidR="009A0902" w:rsidRDefault="009A0902">
      <w:pPr>
        <w:ind w:left="-284" w:hanging="284"/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DC226B">
      <w:pPr>
        <w:ind w:left="-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</w:p>
    <w:p w:rsidR="009A0902" w:rsidRDefault="00DC226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Типология уроков: уроки нового учебного материала; уроки обобщения и систематизации; комбинированные уроки; уроки контроля и коррекции знаний, умений и навыков.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организации урока: урок - лекция, урок - семинар, урок - консультация, урок - путешествие, урок - концерт, интегрированный урок.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в следующих видах: - входной, текущий, тематический, итоговый. - Форма контроля: - самостоятельная работа; - устный опрос;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- творческая работа, проект; - музыкальная викторина; - тест; - письменный опрос; - игра на определение самого внимательного; - пение по руке. Годовая контрольная работа проводится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образовательным учреждением.</w:t>
      </w:r>
    </w:p>
    <w:p w:rsidR="009A0902" w:rsidRDefault="00DC226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курса учебном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0902" w:rsidRDefault="00DC226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курс «Музыка 5-9 классы» полностью соотносится с инвариантной частью Базисного учебного (образовательного) плана образовательных учреждений РФ, и реализующих основную образовательную программу. «Содержание образования, определенное инвариантной частью, обеспечивает приобщение к общекультурным ценностям, формирует систему предметных навыков и личностных качеств, соответствующих требованиям стандарта».</w:t>
      </w:r>
    </w:p>
    <w:p w:rsidR="009A0902" w:rsidRDefault="00DC226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в основной школе изучается в 5–9-м классах (по 34 часа в каждом классе). В основной школе личностными результатами обучения музыке являются формирование ответственного отношения к учению, готовность и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мотивации к обучению и познанию. Этому способствует определенный метод подачи материала, который стимулирует интерес учащихся к самостоятельной интеллектуальной деятельности, основанной на поиске тех или иных решений, связанных с индивидуальными особенностями каждого, жизненными реалиями и констатирующих в итоге необходимость музыкально-художественной деятельности и ее значение для личности учащегося. Такого рода результаты проявляются, например, в исследовательской деятельности учащихся по освоению раздела учебника «Самостоятельно работаем: читаем, слушаем, поём, размышляем». </w:t>
      </w:r>
    </w:p>
    <w:p w:rsidR="00730C7F" w:rsidRDefault="00730C7F" w:rsidP="00730C7F">
      <w:pPr>
        <w:rPr>
          <w:rFonts w:ascii="Times New Roman" w:hAnsi="Times New Roman" w:cs="Times New Roman"/>
          <w:b/>
          <w:sz w:val="28"/>
          <w:szCs w:val="28"/>
        </w:rPr>
      </w:pPr>
    </w:p>
    <w:p w:rsidR="00730C7F" w:rsidRDefault="00730C7F" w:rsidP="00730C7F">
      <w:pPr>
        <w:rPr>
          <w:rFonts w:ascii="Times New Roman" w:hAnsi="Times New Roman" w:cs="Times New Roman"/>
          <w:b/>
          <w:sz w:val="28"/>
          <w:szCs w:val="28"/>
        </w:rPr>
      </w:pPr>
    </w:p>
    <w:p w:rsidR="00730C7F" w:rsidRDefault="00730C7F" w:rsidP="00730C7F">
      <w:pPr>
        <w:rPr>
          <w:rFonts w:ascii="Times New Roman" w:hAnsi="Times New Roman" w:cs="Times New Roman"/>
          <w:b/>
          <w:sz w:val="28"/>
          <w:szCs w:val="28"/>
        </w:rPr>
      </w:pPr>
    </w:p>
    <w:p w:rsidR="00730C7F" w:rsidRDefault="00730C7F" w:rsidP="00730C7F">
      <w:pPr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DC226B" w:rsidP="0073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«Музыка» 5 класс: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Родиной)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</w:t>
      </w:r>
      <w:proofErr w:type="gramStart"/>
      <w:r>
        <w:rPr>
          <w:rFonts w:ascii="Times New Roman" w:hAnsi="Times New Roman" w:cs="Times New Roman"/>
          <w:sz w:val="28"/>
          <w:szCs w:val="28"/>
        </w:rPr>
        <w:t>;о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-Готовность и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мотивации к обучению и познанию.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семейной жизни, уважительное и заботливое отношение к членам своей семьи.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Освоенность социальных норм, правил поведения, ролей и форм социальной жизни в группах и сообществах.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выраженной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экотуризмом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осуществлению природоохранной деятельности).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и познавательной.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строить рассуждение на основе сравнения предметов и явлений, выделяя при этом общие признаки;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 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</w:t>
      </w:r>
      <w:r>
        <w:rPr>
          <w:rFonts w:ascii="Times New Roman" w:hAnsi="Times New Roman" w:cs="Times New Roman"/>
          <w:sz w:val="28"/>
          <w:szCs w:val="28"/>
        </w:rPr>
        <w:lastRenderedPageBreak/>
        <w:t>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Смысловое чтение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природной среде;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влияние экологических факторов на среду обитания живых организмов; проводить причинный и вероятностный анализ экологических ситуаций; выражать свое отношение к природе через рисунки, сочинения, модели, проектные работы.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мотивации к овладению культурой активного использования словарей и других поисковых систем.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словарями;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позитивные отношения в процессе учебной и познавательной деятельности;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сможет: определять задачу коммуникации и в соответствии с ней отбирать </w:t>
      </w:r>
      <w:r>
        <w:rPr>
          <w:rFonts w:ascii="Times New Roman" w:hAnsi="Times New Roman" w:cs="Times New Roman"/>
          <w:sz w:val="28"/>
          <w:szCs w:val="28"/>
        </w:rPr>
        <w:lastRenderedPageBreak/>
        <w:t>речевые средства;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 использовать невербальные средства или наглядные материалы, подготовленные/отобранные под руководством учителя;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и развитие компетентности в области использования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информационнокоммуникационных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(далее – ИКТ).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научится - понимать значение интонации в музыке как носителя образного смысла; - анализировать средства музыкальной выразительности: мелодию, ритм, темп, динамику, лад;  - выявлять общее и особенное при сравнении музыкальных произведений на основе полученных знаний об интонационной природе музыки; - понимать значение устного народного музыкального творчества в развитии общей культуры народа; - определять основные жанры русской народной музыки: былины, лирические песни, частушки, разновидности обрядовых песен; - понимать взаимосвязь профессиональной композиторской музыки и народного музыкального творчества; - узнавать характерные черты и образцы творчества крупнейших русских и зарубежных композиторов; - различать жанры вокальной, инструментальной, вокально-инструментальной,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камерноинструментальной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симфонической музыки;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называть основные жанры светской музыки малой (баллада, баркарола, ноктюрн, романс, этюд и т.п.) и крупной формы (соната, симфония, кантата, концерт и т.п.); - определять тембры музыкальных инструментов; - называть и определять звучание музыкальных инструментов: духовых, струнных, ударных, современных электронных; - определять виды оркестров: симфонического, духового, камерного, оркестра народных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инструментов, эстрадно-джазового оркестра;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владеть музыкальными терминами в пределах изучаемой темы; 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- определять характерные особенности музыкального языка; - эмоционально-образно воспринимать и характеризовать музыкальные произведения; - выявлять особенности взаимодействия музыки с другими видами искусства; - находить жанровые параллели между музыкой и другими видами искусств;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сравнивать интонации музыкального, живописного и литературного произведений; - понимать взаимодействие музыки, изобразительного искусства и литературы на основе осознания специфики языка каждого из них; - находить ассоциативные связи между художественными образами музыки, изобразительного искусства и литературы; - понимать значимость музыки в творчестве писателей и поэтов; - называть и определять на слух мужские (тенор, баритон, бас) и женские (сопрано,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меццосопрано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контральто) певческие голоса;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определять разновидности хоровых коллективов по стилю (манере) исполнения: народные, академические; - владеть навыками вокально-хорового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- применять навыки вокально-хоровой работы при пении с музыкальным сопровождением и без сопровождения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-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- передавать свои музыкальные впечатления в устной или письменной форме;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эмоционально проживать исторические события и судьбы защитников Отечества, воплощаемые в музыкальных произведениях; -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-ученик получит возможность научиться: - понимать истоки и интонационное своеобразие, характерные черты и признаки, традиций, обрядов музыкального фольклора разных стран мира; - понимать особенности языка западноевропейской музыки на примере мадригала, мотета, кантаты, прелюдии, фуги, мессы, реквиема; - понимать особенности языка отечественной духовной и светской музыкальной культуры на примере канта, литургии, хорового концерта;  - определять специфику духовной музыки в эпоху Средневековья;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распознавать мелодику знаменного распева – основы древнерусской церковной музыки; - различать и передавать в художественно-творческой деятельности характер, эмоциональное состояние и свое отношение к природе, человеку, обществу; - активно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p w:rsidR="009A0902" w:rsidRDefault="00DC226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«Музыка» 6 класс: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-Осознание значения семьи в жизни человека и общества, принятие ценности семейной жизни, уважительное и заботливое отношение к членам своей семьи. 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конвенционирования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в школьном самоуправлении и общественной жизни в 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идентификация себя в качестве субъекта социальных преобразований, освоение компетентностей в сфере организаторской деятельности;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индивидуального и коллективного безопасного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в чрезвычайных ситуациях, угрожающих жизни и здоровью людей, правил поведения на транспорте и на дорогах.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экотуризмом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осуществлению природоохранной деятельности).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познавательных задач. Обучающийся сможет: определять необходимые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 -.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и познавательной.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12 объединять предметы и явления в группы по определенным признакам, сравнивать, классифицировать и обобщать факты и явления;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выделять явление из общего ряда других явлений;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 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- 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Смысловое чтение.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сможет: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свое отношение к природной среде; 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другого фактора; распространять экологические знания и участвовать в практических делах по защите окружающей среды; выражать свое отношение к природе через рисунки, сочинения, модели, проектные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Развитие мотивации к овладению культурой активного использования словарей и других поисковых систем.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Коммуникативные УУД 13 -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формулировать, аргументировать и отстаивать свое мнение.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строить позитивные отношения в процессе учебной и познавательной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- Умение осознанно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владение устной и письменной речью, монологической контекстной речью.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 - Формирование и развитие компетентности в области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(далее – ИКТ).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 научится - понимать значение интонации в музыке как носителя образного смысла; - анализировать средства музыкальной выразительности: мелодию, ритм, темп, динамику, лад; - выявлять общее и особенное при сравнении музыкальных произведений на основе полученных знаний об интонационной природе музыки; - понимать жизненно-образное содержание музыкальных произведений разных жанров; - анализировать взаимосвязь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жизненного содержания музыки и музыкальных образов;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 значение устного народного музыкального творчества в развитии общей культуры народа; - определять основные жанры русской народной музыки: былины, лирические песни, частушки, разновидности обрядовых песен; - понимать специфику перевоплощения народной музыки в произведениях композиторов; - понимать взаимосвязь профессиональной композиторской музыки и народного музыкального творчества; - определять основные признаки исторических эпох, стилевых направлений и национальных школ в западноевропейской музыке;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узнавать характерные черты и образцы творчества крупнейших русских и зарубежных композиторов; - различать жанры вокальной, инструментальной, вокально-инструментальной,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камерноинструментальной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симфонической музыки; - называть основные жанры светской музыки малой (баллада, баркарола, ноктюрн, романс, этюд и т.п.) и крупной формы (соната, симфония, кантата, концерт и т.п.); - определять тембры музыкальных инструментов; - называть и определять звучание музыкальных инструментов: духовых, струнных, ударных, современных электронных;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оркестра; - владеть музыкальными терминами в пределах изучаемой темы; 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- определять характерные особенности музыкального языка; - эмоционально-образно воспринимать и характеризовать музыкальные произведения; - анализировать единство жизненного содержания и художественной формы в различных музыкальных образах;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выявлять особенности взаимодействия музыки с другими видами искусства; - находить жанровые параллели между музыкой и другими видами искусств; - сравнивать интонации музыкального, живописного и литературного произведений; - понимать взаимодействие музыки, изобразительного искусства и литературы на основе осознания специфики языка каждого из них; - находить ассоциативные связи между художественными образами музыки, изобразительного искусства и литературы;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понимать значимость музыки в творчестве писателей и поэтов; - называть и определять на слух мужские (тенор, баритон, бас) и женские (сопрано,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меццосопрано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контральто) певческие голоса; - определять разновидности хоровых коллективов по стилю (манере) исполнения: народные, академические; - владеть навыками вокально-хорового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- применять навыки вокально-хоровой работы при пении с музыкальным сопровождением и без сопровождения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творчески интерпретировать содержание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произведения в пении; - участвовать в коллективной исполнительской деятельности, используя различные формы 15 индивидуального и группового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- размышлять о знакомом музыкальном произведении, высказывать суждения об основной идее, о средствах и формах ее воплощения; - передавать свои музыкальные впечатления в устной или письменной форме; - понимать специфику музыки как вида искусства и ее значение в жизни человека и общества;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эмоционально проживать исторические события и судьбы защитников Отечества, воплощаемые в музыкальных произведениях; - приводить примеры выдающихся (в том числе современных) отечественных и зарубежных музыкальных исполнителей и исполнительских коллективов; - использовать приобретенные знания и умения в практической деятельности и повседневной жизни (в том числе в творческой и сценической).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 получит возможность научиться: - понимать истоки и интонационное своеобразие, характерные черты и признаки, традиций, обрядов музыкального фольклора разных стран мира; - понимать особенности языка западноевропейской музыки на примере мадригала, мотета, кантаты, прелюдии, фуги, мессы, реквиема; - понимать особенности языка отечественной духовной и светской музыкальной культуры на примере канта, литургии, хорового концерта; - определять специфику духовной музыки в эпоху Средневековья;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распознавать мелодику знаменного распева – основы древнерусской церковной музыки; - выделять признаки для установления стилевых связей в процессе изучения музыкального искусства; - различать и передавать в художественно-творческой деятельности характер, эмоциональное состояние и свое отношение к природе, человеку, обществу; - исполнять свою партию в хоре в простейших двухголосных произведениях, в том числе с ориентацией на нотную запись;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9A0902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9A0902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9A0902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DC226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«Музыка» 7класс: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конвенционирования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 5.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 Развитость эстетического сознания через освоение художественного наследия народов России и мира, творческой деятельности эстетического характера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 -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предложенных условий и требований, корректировать свои действия в соответствии с изменяющейся ситуацией.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продукта/результата. 18 - Умение оценивать правильность выполнения учебной задачи, собственные возможности ее решения.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ресурсов. - 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и познавательной.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 xml:space="preserve"> - Умение определять понятия, создавать обобщения, устанавливать аналогии, классифицировать, самостоятельно выбирать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объяснять, детализируя или обобщая; объяснять с заданной точки зрения);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 доказательство: прямое, косвенное, от противного. - Смысловое чтение.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природной среде; 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другого фактора; выражать свое отношение к природе через рисунки, сочинения, модели, проектные работы. - Развитие мотивации к овладению культурой активного использования словарей и других поисковых систем.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множественную выборку из поисковых источников для объективизации результатов поиска; соотносить полученные результаты поиска со своей деятельностью.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 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владение устной и письменной речью, монологической контекстной речью.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 </w:t>
      </w:r>
      <w:proofErr w:type="gramEnd"/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развитие компетентности в области использования информационно-коммуникационных технологий (далее –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Предметныерезультаты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 научится - понимать значение интонации в музыке как носителя образного смысла; - анализировать средства музыкальной выразительности: мелодию, ритм, темп, динамику, лад; - определять характер музыкальных образов (лирических, драматических, героических, 21 романтических, эпических); - выявлять общее и особенное при сравнении музыкальных произведений на основе полученных знаний об интонационной природе музыки; - понимать жизненно-образное содержание музыкальных произведений разных жанров;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различать и характеризовать приемы взаимодействия и развития образов музыкальных произведений; - различать многообразие музыкальных образов и способов их развития; - производить интонационно-образный анализ музыкального произведения; - понимать основной принцип построения и развития музыки; - анализировать взаимосвязь жизненного содержания музыки и музыкальных образов; 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понимать значение устного народного музыкального творчества в развитии общей культуры народа; - определять основные жанры русской народной музыки: былины, лирические песни, частушки,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разновидности обрядовых песен; - понимать специфику перевоплощения народной музыки в произведениях композиторов; - понимать взаимосвязь профессиональной композиторской музыки и народного музыкального творчества; -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определять основные признаки исторических эпох, стилевых направлений и национальных школ в западноевропейской музыке; - узнавать характерные черты и образцы творчества крупнейших русских и зарубежных композиторов; - различать жанры вокальной, инструментальной, вокально-инструментальной,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камерноинструментальной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симфонической музыки; - 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узнавать формы построения музыки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трехчастную, вариации, рондо); - определять тембры музыкальных инструментов; - называть и определять звучание музыкальных инструментов: духовых, струнных, ударных, современных электронных; - определять виды оркестров: симфонического, духового, камерного, оркестра народных инструментов, эстрадно-джазового оркестра; - владеть музыкальными терминами в пределах изучаемой темы; 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определять характерные особенности музыкального языка;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эмоционально-образно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воспринимать и характеризовать музыкальные произведения; - анализировать произведения выдающихся композиторов прошлого и современности; - анализировать единство жизненного содержания и художественной формы в различных музыкальных образах; - творчески интерпретировать содержание музыкальных произведений; - выявлять особенности интерпретации одной и той же художественной идеи, сюжета в творчестве различных композиторов;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анализировать различные трактовки одного и того же произведения, аргументируя исполнительскую интерпретацию замысла композитора; - различать интерпретацию классической музыки в современных обработках; - называть стили рок-музыки и ее отдельных направлений: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рок-оперы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рок-н-ролла и др.; - анализировать творчество исполнителей авторской песни; - выявлять особенности взаимодействия музыки с другими видами искусства; - находить жанровые параллели между музыкой и другими видами искусств;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22 - сравнивать интонации музыкального, живописного и литературного произведений; - понимать взаимодействие музыки, изобразительного искусства и литературы на основе осознания специфики языка каждого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них; - находить ассоциативные связи между художественными образами музыки, изобразительного искусства и литературы; - понимать значимость музыки в творчестве писателей и поэтов; - называть и определять на слух мужские (тенор, баритон, бас) и женские (сопрано,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меццосопрано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контральто) певческие голоса;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определять разновидности хоровых коллективов по стилю (манере) исполнения: народные, академические; - владеть навыками вокально-хорового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- применять навыки вокально-хоровой работы при пении с музыкальным сопровождением и без сопровождения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- творчески интерпретировать содержание музыкального произведения в пении; -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размышлять о знакомом музыкальном произведении, высказывать суждения об основной идее, о средствах и формах ее воплощения; - передавать свои музыкальные впечатления в устной или письменной форме; - понимать специфику музыки как вида искусства и ее значение в жизни человека и общества; - эмоционально проживать исторические события и судьбы защитников Отечества, воплощаемые в музыкальных произведениях;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приводить примеры выдающихся (в том числе современных) отечественных и зарубежных музыкальных исполнителей и исполнительских коллективов; - обосновывать собственные предпочтения, касающиеся музыкальных произведений различных стилей и жанров; - использовать приобретенные знания и умения в практической деятельности и повседневной жизни (в том числе в творческой и сценической).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 получит возможность научиться: - понимать истоки и интонационное своеобразие, характерные черты и признаки, традиций, обрядов музыкального фольклора разных стран мира; - понимать особенности языка западноевропейской музыки на примере мадригала, мотета, кантаты, прелюдии, фуги, мессы, реквиема; - понимать особенности языка отечественной духовной и светской музыкальной культуры на примере канта, литургии, хорового концерта; - определять специфику духовной музыки в эпоху Средневековья;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распознавать мелодику знаменного распева – основы древнерусской церковной музыки; - различать формы построения музыки (сонатно-симфонический цикл, сюита), понимать их возможности в воплощении и развитии музыкальных образов; - выделять признаки для установления стилевых связей в процессе изучения музыкального искусства; 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исполнять свою партию в хоре в простейших двухголосных произведениях, в том числе с ориентацией на </w:t>
      </w:r>
      <w:r>
        <w:rPr>
          <w:rFonts w:ascii="Times New Roman" w:hAnsi="Times New Roman" w:cs="Times New Roman"/>
          <w:sz w:val="28"/>
          <w:szCs w:val="28"/>
        </w:rPr>
        <w:lastRenderedPageBreak/>
        <w:t>нотную запись; 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9A0902" w:rsidRDefault="009A0902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«Музыка» 8-9класс: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потребительстве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конвенционирования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экотуризмом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осуществлению природоохранной деятельности).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730C7F" w:rsidRPr="00D875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самостоятельно планировать пути достижения целей,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 планировать и корректировать свою индивидуальную образовательную траекторию.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сверять свои действия с целью и, при необходимости, исправлять ошибки самостоятельно. Умение оценивать правильность выполнения учебной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задачи, собственные возможности ее решения.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и познавательной.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объяснять с заданной точки зрения);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областьстроить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доказательство: прямое, косвенное, от противного; анализировать/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Смысловое чтение.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научно-популярный, информационный,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критически оценивать содержание и форму текста.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свое отношение к природной среде; 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другого фактора; распространять экологические знания и участвовать в практических делах по защите окружающей среды; выражать свое отношение к природе через рисунки, сочинения, модели, проектные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мотивации к овладению культурой активного использования словарей и других поисковых систем.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деятельностью. 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учебное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в группе (определять общие цели, распределять роли, договариваться друг с другом и т. 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 Формирование и развитие компетентности в области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(далее –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создавать информационные ресурсы разного типа и для разных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аудиторий, соблюдать информационную гигиену и правила информационной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816991" w:rsidRPr="00DC226B" w:rsidRDefault="00816991">
      <w:pPr>
        <w:rPr>
          <w:rFonts w:ascii="Times New Roman" w:hAnsi="Times New Roman" w:cs="Times New Roman"/>
          <w:b/>
          <w:sz w:val="28"/>
          <w:szCs w:val="28"/>
        </w:rPr>
      </w:pPr>
    </w:p>
    <w:p w:rsidR="00816991" w:rsidRPr="00DC226B" w:rsidRDefault="00816991">
      <w:pPr>
        <w:rPr>
          <w:rFonts w:ascii="Times New Roman" w:hAnsi="Times New Roman" w:cs="Times New Roman"/>
          <w:b/>
          <w:sz w:val="28"/>
          <w:szCs w:val="28"/>
        </w:rPr>
      </w:pP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A0902" w:rsidRDefault="00DC22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-ученик научится - понимать значение интонации в музыке как носителя образного смысла; - анализировать средства музыкальной выразительности: мелодию, ритм, темп, динамику, лад; - определять характер музыкальных образов (лирических, драматических, героических, романтических, эпических); - выявлять общее и особенное при сравнении музыкальных произведений на основе полученных знаний об интонационной природе музыки; - понимать жизненно-образное содержание музыкальных произведений разных жанров;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различать и характеризовать приемы взаимодействия и развития образов музыкальных произведений; - различать многообразие музыкальных образов и способов их развития; - производить интонационно-образный анализ музыкального произведения; - понимать основной принцип построения и развития музыки; - анализировать взаимосвязь жизненного содержания музыки и музыкальных образов; 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 значение устного народного музыкального творчества в развитии общей культуры народа; - определять основные жанры русской народной музыки: былины, лирические песни, частушки, разновидности обрядовых песен; - понимать специфику перевоплощения народной музыки в произведениях композиторов; - понимать взаимосвязь профессиональной композиторской музыки и народного музыкального творчества; -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- определять основные признаки исторических эпох, стилевых направлений и национальных школ в западноевропейской музыке; - узнавать характерные черты и образцы творчества крупнейших русских и зарубежных композиторов; - выявлять общее и особенное при сравнении музыкальных произведений на основе полученных знаний о стилевых направлениях;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мразличать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жанры вокальной, инструментальной, вокально-инструментальной,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камерноинструментальной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симфонической музыки; - называть основные жанры светской музыки малой (баллада, баркарола, ноктюрн, романс, этюд и т.п.) и крупной формы (соната, симфония, кантата, концерт и т.п.); - узнавать формы построения музыки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трехчастную, вариации, рондо); - определять тембры музыкальных инструментов; - называть и определять звучание музыкальных инструментов: духовых, струнных, ударных, современных электронных;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оркестра; - владеть музыкальными терминами в пределах изучаемой темы; 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- определять характерные особенности музыкального языка; - эмоционально-образно воспринимать и характеризовать музыкальные произведения; - анализировать произведения выдающихся композиторов прошлого и современности;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анализировать единство жизненного содержания и художественной формы в различных музыкальных образах; - творчески интерпретировать содержание музыкальных произведений; - выявлять особенности интерпретации одной и той же художественной идеи, сюжета в творчестве различных композиторов; - анализировать различные трактовки одного и того же произведения, аргументируя исполнительскую интерпретацию замысла композитора; - различать интерпретацию классической музыки в современных обработках; - определять характерные признаки современной популярной музыки; - называть стили рок-музыки и ее отдельных направлений: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рок-оперы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рок-н-ролла и др.; - анализировать творчество исполнителей авторской песни; - выявлять особенности взаимодействия музыки с другими видами искусства; - находить жанровые параллели между музыкой и другими видами искусств; - сравнивать интонации музыкального, живописного и литературного произведений; - понимать взаимодействие музыки, изобразительного искусства и литературы на основе осознания специфики языка каждого из них; - находить ассоциативные связи между художественными образами музыки, изобразительного искусства и литературы; - понимать значимость музыки в творчестве писателей и поэтов; - называть и определять на слух мужские (тенор, баритон, бас) и женские (сопрано,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меццосопрано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контральто) певческие голоса;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определять разновидности хоровых коллективов по стилю (манере) исполнения: народные, академические; - владеть навыками вокально-хорового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- применять навыки вокально-хоровой работы при пении с музыкальным сопровождением и без сопровождения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- творчески интерпретировать содержание музыкального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в пении; -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размышлять о знакомом музыкальном произведении, высказывать суждения об основной идее, о средствах и формах ее воплощения; - передавать свои музыкальные впечатления в устной или письменной форме; - проявлять творческую инициативу, участвуя в музыкально-эстетической деятельности; - понимать специфику музыки как вида искусства и ее значение в жизни человека и общества; - эмоционально проживать исторические события и судьбы защитников Отечества, воплощаемые в музыкальных произведениях;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приводить примеры выдающихся (в том числе современных) отечественных и зарубежных музыкальных исполнителей и исполнительских коллективов; - применять современные информационно-коммуникационные технологии для записи и воспроизведения музыки; - обосновывать собственные предпочтения, касающиеся музыкальных произведений различных стилей и жанров; - использовать знания о музыке и музыкантах, полученные на занятиях, при составлении домашней фонотеки, видеотеки; - использовать приобретенные знания и умения в практической деятельности и повседневной жизни (в том числе в творческой и сценической).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 получит возможность научиться: - понимать истоки и интонационное своеобразие, характерные черты и признаки, традиций, обрядов музыкального фольклора разных стран мира; - понимать особенности языка западноевропейской музыки на примере мадригала, мотета, кантаты, прелюдии, фуги, мессы, реквиема; - понимать особенности языка отечественной духовной и светской музыкальной культуры на примере канта, литургии, хорового концерта; - определять специфику духовной музыки в эпоху Средневековья;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распознавать мелодику знаменного распева – основы древнерусской церковной музыки; - различать формы построения музыки (сонатно-симфонический цикл, сюита), понимать их возможности в воплощении и развитии музыкальных образов; - выделять признаки для установления стилевых связей в процессе изучения музыкального  искусства; 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исполнять свою партию в хоре в простейших двухголосных произведениях, в том числе с ориентацией на нотную запись; - активно использовать язык музыки для освоения содержания различных учебных предметов (литературы, русского языка, окружающего мира, математики и др.). Исследовательские проекты. Метод проектов — педагогическая технология, ориентированная не только на обобщение фактических знаний учащихся, но и на их применение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новых знаний путем самообразования. Активное включение школьников в создание тех или иных; проектов дает им возможность осваивать новые способы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среде. Метод проектов в образовании рассматривается как некая альтернатива классно-урочной системе. Современный проект учащихся — это средство активизации познавательной деятельности,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(творческого мышления), исследовательских умений, навыков общения в коллективе, формирования определенных личностных качеств, умения учиться. </w:t>
      </w:r>
    </w:p>
    <w:p w:rsidR="009A0902" w:rsidRDefault="00DC2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Начиная с V класса в учебники «Музыка» введен раздел «Исследовательский проект»                    </w:t>
      </w:r>
    </w:p>
    <w:p w:rsidR="00730C7F" w:rsidRPr="00DC226B" w:rsidRDefault="00DC226B">
      <w:proofErr w:type="gramStart"/>
      <w:r>
        <w:rPr>
          <w:rFonts w:ascii="Times New Roman" w:hAnsi="Times New Roman" w:cs="Times New Roman"/>
          <w:sz w:val="28"/>
          <w:szCs w:val="28"/>
        </w:rPr>
        <w:t>Содержание проектов ориентирует учащихся на постижение в индивидуальной и коллективной деятельности вечных тем искусства и жизни (например, «Образы Родины, родного края в музыкальном искусстве», «Образы защитников Отечества в музыке, изобразительном искусстве, литературе», «Музыка в храмовом синтезе искусств», «Народная музыка: истоки, направления, сюжеты и образы», «Авторская песня: любимые барды», «Что такое современность в музыке», «Классика в обработке: поиски и находки»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др.). Задача педагога заключается в том, чтобы в процессе выполнения проектов учащихся развивались познавательные интересы, универсальные учебные действия, специальные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навыки музыкальной и интеллектуальной деятельности, опыт рефлексии, адекватной оценки и самооценки выполненного проекта. Учащиеся свободны в выборе способов и видов деятельности для достижения поставленной цели. Происходит формирование конструктивного критического мышления, которому трудно научить при обычной, урочной форме обучения. В предлагаемых проектах могут взаимодействовать такие формы урочной и внеурочной деятельности учащихся, как индивидуальное и 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театрализация (драматизация) художественных произведений, жизненных впечатлений школьников, творческие работы: изготовление альбомов, газет, составление коллекций, съемка видеофильмов, рисование, конструирование, литературное творчество (стихи, проза, эссе)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Итогом деятельности по проекту может стать творческая работа учащихся, которую они публично защищают. Защита проекта может проходить в форме компьютерной презентации, коллективного творческого дела: соревнования команд (КВН), музыкального ринга, всеобуча для родителей, музыкального спектакля (театрализации), представления для младших школьников и др. Основные критерии оценки ученического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проекта:  актуальность темы и предлагаемых решений, практическая направленность и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значимость работы;  полнота и логичность раскрытия темы, ее законченность;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делать выводы и обобщения;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 самостоятельность суждений, уровень творчества участников проекта, оригинальность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раскрытия темы, решений;  умение аргументировать собственную точку зрения;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 художественное оформление проекта (подбор музыкальных произведений, слайдов,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рисунков; изготовление альбомов, стендов, газет, фотографий, видеороликов; литературное и сценическое сопровождение защиты проекта)</w:t>
      </w:r>
      <w:proofErr w:type="gramEnd"/>
    </w:p>
    <w:p w:rsidR="009A0902" w:rsidRDefault="00DC226B"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A0902" w:rsidRDefault="00DC226B"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музыке составлена на основе:</w:t>
      </w:r>
    </w:p>
    <w:p w:rsidR="005F0171" w:rsidRPr="00DC226B" w:rsidRDefault="00DC226B" w:rsidP="005F01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-Федерального государственного образовательного  стандарта начального общего </w:t>
      </w:r>
      <w:proofErr w:type="spellStart"/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твержденного</w:t>
      </w:r>
      <w:proofErr w:type="spellEnd"/>
      <w:r>
        <w:rPr>
          <w:sz w:val="28"/>
          <w:szCs w:val="28"/>
        </w:rPr>
        <w:t xml:space="preserve"> приказом Министерства образования и науки РФ от 06.10.2009г.№373;</w:t>
      </w:r>
      <w:r w:rsidR="005F0171" w:rsidRPr="005F0171">
        <w:rPr>
          <w:sz w:val="28"/>
          <w:szCs w:val="28"/>
        </w:rPr>
        <w:t xml:space="preserve"> </w:t>
      </w:r>
    </w:p>
    <w:p w:rsidR="005F0171" w:rsidRDefault="005F0171" w:rsidP="005F01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 Музыке для </w:t>
      </w:r>
      <w:r w:rsidRPr="005F0171">
        <w:rPr>
          <w:sz w:val="28"/>
          <w:szCs w:val="28"/>
        </w:rPr>
        <w:t>1-4</w:t>
      </w:r>
      <w:r>
        <w:rPr>
          <w:sz w:val="28"/>
          <w:szCs w:val="28"/>
        </w:rPr>
        <w:t xml:space="preserve">го классов создана на основе Федерального государственного образовательного стандарта основного общего образования с учетом примерной программы по музыке, в соответствии с Федеральным законом от 29 декабря 2012 года №273-ФЗ «Об образовании в Российской Федерации».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стандартом, и обеспечена УМК для </w:t>
      </w:r>
      <w:r w:rsidRPr="005F0171">
        <w:rPr>
          <w:sz w:val="28"/>
          <w:szCs w:val="28"/>
        </w:rPr>
        <w:t>1-4</w:t>
      </w:r>
      <w:r>
        <w:rPr>
          <w:sz w:val="28"/>
          <w:szCs w:val="28"/>
        </w:rPr>
        <w:t xml:space="preserve">-го классов авторов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В.В.Алеев</w:t>
      </w:r>
      <w:proofErr w:type="spellEnd"/>
      <w:r>
        <w:rPr>
          <w:sz w:val="28"/>
          <w:szCs w:val="28"/>
        </w:rPr>
        <w:t xml:space="preserve"> </w:t>
      </w:r>
    </w:p>
    <w:p w:rsidR="005F0171" w:rsidRDefault="005F0171" w:rsidP="005F01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</w:t>
      </w:r>
      <w:r w:rsidRPr="00D875A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D875A2">
        <w:rPr>
          <w:sz w:val="28"/>
          <w:szCs w:val="28"/>
        </w:rPr>
        <w:t>4</w:t>
      </w:r>
      <w:r>
        <w:rPr>
          <w:sz w:val="28"/>
          <w:szCs w:val="28"/>
        </w:rPr>
        <w:t xml:space="preserve">классы </w:t>
      </w:r>
    </w:p>
    <w:p w:rsidR="005F0171" w:rsidRDefault="005F0171" w:rsidP="005F0171">
      <w:pPr>
        <w:pStyle w:val="Default"/>
      </w:pPr>
      <w:r>
        <w:rPr>
          <w:sz w:val="28"/>
          <w:szCs w:val="28"/>
        </w:rPr>
        <w:t xml:space="preserve">«Музыка» в коррекционной школе-интернате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 xml:space="preserve">вида для слабовидящих  является базовым предметом и относится к предметной области «Искусство». Музыка, </w:t>
      </w:r>
      <w:proofErr w:type="spellStart"/>
      <w:r>
        <w:rPr>
          <w:sz w:val="28"/>
          <w:szCs w:val="28"/>
        </w:rPr>
        <w:t>направленна</w:t>
      </w:r>
      <w:proofErr w:type="spellEnd"/>
      <w:r>
        <w:rPr>
          <w:sz w:val="28"/>
          <w:szCs w:val="28"/>
        </w:rPr>
        <w:t xml:space="preserve"> на развитие эмоционально – образного, художественного типа мышления, совместно с предметами учебной программы обеспечивает становление целостного мышления растущего человека. 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-Примерной основной образовательной программы образовательного учреждени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Начальная школа), Издательство «Просвещение» 2010г.;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-Рабочая программа для общеобразовательных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Музыка 1-4 классы». Авторы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М.Дрофа, 2012г.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комплекта:- </w:t>
      </w:r>
      <w:bookmarkStart w:id="1" w:name="__DdeLink__46158_169665120"/>
      <w:proofErr w:type="spellStart"/>
      <w:r>
        <w:rPr>
          <w:rFonts w:ascii="Times New Roman" w:hAnsi="Times New Roman" w:cs="Times New Roman"/>
          <w:sz w:val="28"/>
          <w:szCs w:val="28"/>
        </w:rPr>
        <w:t>В.В.Аллеев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 1 класс»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 для учащихся 1 класса, М.,Дрофа,2013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="005F0171">
        <w:t xml:space="preserve"> ;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В.В.Аллеев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 1 класс»:Учебник для учащихся 2 класса, М.,Дрофа,2013.</w:t>
      </w:r>
      <w:r w:rsidR="005F01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В.В.Аллеев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 1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класс»:Учебник для учащихся 3 класса, М.,Дрофа,2013.</w:t>
      </w:r>
      <w:r w:rsidR="005F01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В.В.Аллеев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 1 класс»:Учебник для учащихся 4класса, М.,Дрофа,2013.</w:t>
      </w: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p w:rsidR="005F0171" w:rsidRDefault="005F01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0902" w:rsidRDefault="00DC226B"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предмета </w:t>
      </w:r>
      <w:r>
        <w:rPr>
          <w:rFonts w:ascii="Times New Roman" w:hAnsi="Times New Roman" w:cs="Times New Roman"/>
          <w:sz w:val="28"/>
          <w:szCs w:val="28"/>
        </w:rPr>
        <w:t>«Музыка» в начальной школе заключается в формировании основ духовно-нравственного воспитания школьников коррекционных школ-интернатов через приобщение к музыкальной культуре как важнейшему компоненту гармоничного развития слабовидящих учащихся.</w:t>
      </w:r>
    </w:p>
    <w:p w:rsidR="009A0902" w:rsidRDefault="00DC226B">
      <w:r>
        <w:rPr>
          <w:rFonts w:ascii="Times New Roman" w:hAnsi="Times New Roman" w:cs="Times New Roman"/>
          <w:b/>
          <w:bCs/>
          <w:sz w:val="28"/>
          <w:szCs w:val="28"/>
        </w:rPr>
        <w:t>Коррекционные задачи</w:t>
      </w:r>
      <w:r>
        <w:rPr>
          <w:rFonts w:ascii="Times New Roman" w:hAnsi="Times New Roman" w:cs="Times New Roman"/>
          <w:sz w:val="28"/>
          <w:szCs w:val="28"/>
        </w:rPr>
        <w:t xml:space="preserve"> предмета «Музыка» заключается в следующем: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-привить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и уважение к музыке как предмету искусства;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-научит воспринимать музыку как важную часть жизни каждого человека;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-способствовать формированию эмоциональной отзывчивости, любви к окружающему миру, несмотря на определенные зрительные отклонения учащихся;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-воспитывать и развивать нравственно патриотические чувства любви к Родине ее истории и традициям;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-привить основы художественного вкуса;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-воспитывать эмоционально- ценностное отношение к музыкальному искусству;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 xml:space="preserve">- научить чувствовать взаимосвязь между музыкой и другими видами искусства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первую очередь с литературой и изобразительным искусством);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-обогатить знаниями о музыкальном искусстве;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 xml:space="preserve">-научить практическим умениям и навыкам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творческой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-сформировать потребность в общении с музыкой.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 xml:space="preserve">Реализация задач осуществляется через различные виды музыкальной деятельности: слушание музыки, пение, инструментальное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музыкально- пластическое движение, драматизацию музыкальных произведений.</w:t>
      </w:r>
    </w:p>
    <w:p w:rsidR="009A0902" w:rsidRDefault="00DC226B">
      <w:r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Базисным учебным планом предмет «Музыка» в начальной школе изучается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лет с 1-4 классы. Количество часов в  неделю-1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классе курс рассчитан на 33 учебные недели; во 2- 4 классах — на 34 учебные недели.</w:t>
      </w:r>
    </w:p>
    <w:p w:rsidR="009A0902" w:rsidRDefault="00DC226B">
      <w:r>
        <w:rPr>
          <w:rFonts w:ascii="Times New Roman" w:hAnsi="Times New Roman" w:cs="Times New Roman"/>
          <w:sz w:val="28"/>
          <w:szCs w:val="28"/>
        </w:rPr>
        <w:t>Настоящий курс «Музыка 1-4 классы» полностью соотносится с коррекционной работой инвариантной части Базисного учебног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образовательного) плана образовательных учреждений РФ, реализующих основную коррекционную образовательную программу начального общего образования. «Содержание образования, определенное инвариантной частью, обеспечивает приобщение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 к общекультурным ценностям, адаптирует систему предметных навыков и личностных качеств, соответствующих требованиям стандарта».</w:t>
      </w: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p w:rsidR="009A0902" w:rsidRDefault="009A0902">
      <w:pPr>
        <w:rPr>
          <w:rFonts w:ascii="Times New Roman" w:hAnsi="Times New Roman" w:cs="Times New Roman"/>
          <w:sz w:val="28"/>
          <w:szCs w:val="28"/>
        </w:rPr>
      </w:pPr>
    </w:p>
    <w:sectPr w:rsidR="009A0902" w:rsidSect="00E87A7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902"/>
    <w:rsid w:val="005F0171"/>
    <w:rsid w:val="00730C7F"/>
    <w:rsid w:val="00777601"/>
    <w:rsid w:val="00816991"/>
    <w:rsid w:val="009A0902"/>
    <w:rsid w:val="009C3E0C"/>
    <w:rsid w:val="00D875A2"/>
    <w:rsid w:val="00DC226B"/>
    <w:rsid w:val="00E8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C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A09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A0902"/>
    <w:pPr>
      <w:spacing w:after="140" w:line="288" w:lineRule="auto"/>
    </w:pPr>
  </w:style>
  <w:style w:type="paragraph" w:styleId="a5">
    <w:name w:val="List"/>
    <w:basedOn w:val="a4"/>
    <w:rsid w:val="009A0902"/>
    <w:rPr>
      <w:rFonts w:cs="Mangal"/>
    </w:rPr>
  </w:style>
  <w:style w:type="paragraph" w:customStyle="1" w:styleId="Caption">
    <w:name w:val="Caption"/>
    <w:basedOn w:val="a"/>
    <w:qFormat/>
    <w:rsid w:val="009A09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A0902"/>
    <w:pPr>
      <w:suppressLineNumbers/>
    </w:pPr>
    <w:rPr>
      <w:rFonts w:cs="Mangal"/>
    </w:rPr>
  </w:style>
  <w:style w:type="paragraph" w:customStyle="1" w:styleId="Default">
    <w:name w:val="Default"/>
    <w:qFormat/>
    <w:rsid w:val="000936BF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45</Pages>
  <Words>15245</Words>
  <Characters>86903</Characters>
  <Application>Microsoft Office Word</Application>
  <DocSecurity>0</DocSecurity>
  <Lines>724</Lines>
  <Paragraphs>203</Paragraphs>
  <ScaleCrop>false</ScaleCrop>
  <Company>Microsoft</Company>
  <LinksUpToDate>false</LinksUpToDate>
  <CharactersWithSpaces>101945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школа</cp:lastModifiedBy>
  <cp:revision>12</cp:revision>
  <cp:lastPrinted>2018-09-14T12:52:00Z</cp:lastPrinted>
  <dcterms:created xsi:type="dcterms:W3CDTF">2018-09-13T06:59:00Z</dcterms:created>
  <dcterms:modified xsi:type="dcterms:W3CDTF">2019-03-19T07:42:00Z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