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B6" w:rsidRPr="00C07F10" w:rsidRDefault="00FD7229" w:rsidP="00A574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Адаптированная р</w:t>
      </w:r>
      <w:r w:rsidR="00A574B6"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абочая программа</w:t>
      </w:r>
    </w:p>
    <w:p w:rsidR="00A574B6" w:rsidRPr="00C07F10" w:rsidRDefault="00A574B6" w:rsidP="00A574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иностранному языку</w:t>
      </w:r>
    </w:p>
    <w:p w:rsidR="00A574B6" w:rsidRPr="00C07F10" w:rsidRDefault="00A574B6" w:rsidP="00A574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(английский)</w:t>
      </w:r>
    </w:p>
    <w:p w:rsidR="00A574B6" w:rsidRPr="00C07F10" w:rsidRDefault="00A574B6" w:rsidP="00A574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класс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часа в неделю, 68 часов в год.</w:t>
      </w:r>
    </w:p>
    <w:p w:rsidR="00A574B6" w:rsidRPr="00C07F10" w:rsidRDefault="00A574B6" w:rsidP="00A574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Составитель: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Маллаева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З.М.</w:t>
      </w:r>
      <w:r w:rsidRPr="00C07F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– учитель английского языка</w:t>
      </w:r>
    </w:p>
    <w:p w:rsidR="00A574B6" w:rsidRPr="00C07F10" w:rsidRDefault="00A574B6" w:rsidP="00A574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C07F10" w:rsidRDefault="00A574B6" w:rsidP="00A574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C07F10" w:rsidRDefault="00A574B6" w:rsidP="00A574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2018-2019</w:t>
      </w: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</w:t>
      </w:r>
    </w:p>
    <w:p w:rsidR="00A574B6" w:rsidRPr="00C07F10" w:rsidRDefault="00A574B6" w:rsidP="00A574B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Пояснительная записка.</w:t>
      </w:r>
    </w:p>
    <w:p w:rsidR="00A574B6" w:rsidRPr="00C07F10" w:rsidRDefault="00A574B6" w:rsidP="00A574B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C07F10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Данная рабочая программа по англи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йскому языку предназначена для 4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-х классов общеобразовательных учреждений. Данная программа разработана в соответствии с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действующим учебным планом МКОУ «Интернат  </w:t>
      </w:r>
      <w:r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IV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вида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рассчитанным на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изучение английского языка во 4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классе по 2 учебных часа в неделю, в год - 68 часов. Программа создана на основе ФГОС НОО к структуре образовательной программы, а также с учетом требований, изложенных в</w:t>
      </w:r>
      <w:r w:rsidRPr="00C07F1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Примерной программы по иностранному языку, составителями которой являются</w:t>
      </w: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авторы </w:t>
      </w: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О.В. Афанасьева, И.В. Михеева.</w:t>
      </w:r>
    </w:p>
    <w:p w:rsidR="00A574B6" w:rsidRPr="00C07F10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Рабочая программа разработана к учебно-методическому комплексу по </w:t>
      </w:r>
      <w:r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английскому языку для учащихся 4</w:t>
      </w: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классов общеобразовательных учреждений серии “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RainbowEnglish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” О.В. 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Афанфсьевой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, И.В. Михеевой составлена на основе требований Федерального государственного образовательного стандарта начального общего образования к структуре образовательной программы, а также с учетом требований, изложенных в Примерной программе по иностранному языку для начальной школы. В ней определены цели и содержание обучения английскому языку в начальной школе, на основе которых отобран и организован материал в данных учебно-методических комплексах, предложено тематическое планирование с определением основных видов учебной деятельности обучающихся, а также представлены рекомендации по материально-техническому обеспечению предмета «Английский язык».</w:t>
      </w:r>
    </w:p>
    <w:p w:rsidR="00A574B6" w:rsidRPr="00122BA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</w:pPr>
    </w:p>
    <w:p w:rsid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</w:pPr>
    </w:p>
    <w:p w:rsid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Планируемые результаты.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компетенция Говорение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4 класса выпускник начальной школы научится:</w:t>
      </w:r>
    </w:p>
    <w:p w:rsidR="00A574B6" w:rsidRPr="00A574B6" w:rsidRDefault="00A574B6" w:rsidP="00A574B6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A574B6" w:rsidRPr="00A574B6" w:rsidRDefault="00A574B6" w:rsidP="00A574B6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небольшое описание предмета, картинки, персонажа;</w:t>
      </w:r>
    </w:p>
    <w:p w:rsidR="00A574B6" w:rsidRPr="00A574B6" w:rsidRDefault="00A574B6" w:rsidP="00A574B6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себе, своей семье, друге;</w:t>
      </w:r>
    </w:p>
    <w:p w:rsidR="00A574B6" w:rsidRPr="00A574B6" w:rsidRDefault="00A574B6" w:rsidP="00A574B6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содержание прочитанного текста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A574B6" w:rsidRPr="00A574B6" w:rsidRDefault="00A574B6" w:rsidP="00A574B6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</w:t>
      </w:r>
      <w:proofErr w:type="gram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bookmarkStart w:id="0" w:name="_GoBack"/>
      <w:bookmarkEnd w:id="0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лышанное</w:t>
      </w:r>
      <w:proofErr w:type="gram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74B6" w:rsidRPr="00A574B6" w:rsidRDefault="00A574B6" w:rsidP="00A574B6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A574B6" w:rsidRPr="00A574B6" w:rsidRDefault="00A574B6" w:rsidP="00A574B6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зрительные опоры при восприятии на слух текстов, содержащих незнакомые слова.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A574B6" w:rsidRPr="00A574B6" w:rsidRDefault="00A574B6" w:rsidP="00A574B6">
      <w:pPr>
        <w:numPr>
          <w:ilvl w:val="0"/>
          <w:numId w:val="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A574B6" w:rsidRPr="00A574B6" w:rsidRDefault="00A574B6" w:rsidP="00A574B6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A574B6" w:rsidRPr="00A574B6" w:rsidRDefault="00A574B6" w:rsidP="00A574B6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необходимую информацию в процессе чтения. Письмо и письменная речь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A574B6" w:rsidRPr="00A574B6" w:rsidRDefault="00A574B6" w:rsidP="00A574B6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выписывать из теста слова, словосочетания и предложения;</w:t>
      </w:r>
    </w:p>
    <w:p w:rsidR="00A574B6" w:rsidRPr="00A574B6" w:rsidRDefault="00A574B6" w:rsidP="00A574B6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A574B6" w:rsidRPr="00A574B6" w:rsidRDefault="00A574B6" w:rsidP="00A574B6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поздравительную открытку (с опорой на образец);</w:t>
      </w:r>
    </w:p>
    <w:p w:rsidR="00A574B6" w:rsidRPr="00A574B6" w:rsidRDefault="00A574B6" w:rsidP="00A574B6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 образцу краткое письмо зарубежному другу (с опорой на образец).</w:t>
      </w:r>
    </w:p>
    <w:p w:rsidR="00A574B6" w:rsidRPr="00A574B6" w:rsidRDefault="00A574B6" w:rsidP="00A574B6">
      <w:pPr>
        <w:shd w:val="clear" w:color="auto" w:fill="FFFFFF"/>
        <w:spacing w:after="0" w:line="245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компетенция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Графика, каллиграфия, орфография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4 класса учащийся научится:</w:t>
      </w:r>
    </w:p>
    <w:p w:rsidR="00A574B6" w:rsidRPr="00A574B6" w:rsidRDefault="00A574B6" w:rsidP="00A574B6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полупечатное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написание букв, буквосочетаний, слов); устанавливать </w:t>
      </w:r>
      <w:proofErr w:type="spellStart"/>
      <w:proofErr w:type="gram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звуко-буквенные</w:t>
      </w:r>
      <w:proofErr w:type="spellEnd"/>
      <w:proofErr w:type="gram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соответствия;</w:t>
      </w:r>
    </w:p>
    <w:p w:rsidR="00A574B6" w:rsidRPr="00A574B6" w:rsidRDefault="00A574B6" w:rsidP="00A574B6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английским алфавитом, знать последовательность букв в нём;</w:t>
      </w:r>
    </w:p>
    <w:p w:rsidR="00A574B6" w:rsidRPr="00A574B6" w:rsidRDefault="00A574B6" w:rsidP="00A574B6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текст;</w:t>
      </w:r>
    </w:p>
    <w:p w:rsidR="00A574B6" w:rsidRPr="00A574B6" w:rsidRDefault="00A574B6" w:rsidP="00A574B6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буквы от знаков транскрипции; вычленять значок апострофа;</w:t>
      </w:r>
    </w:p>
    <w:p w:rsidR="00A574B6" w:rsidRPr="00A574B6" w:rsidRDefault="00A574B6" w:rsidP="00A574B6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языка;</w:t>
      </w:r>
    </w:p>
    <w:p w:rsidR="00A574B6" w:rsidRPr="00A574B6" w:rsidRDefault="00A574B6" w:rsidP="00A574B6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A574B6" w:rsidRPr="00A574B6" w:rsidRDefault="00A574B6" w:rsidP="00A574B6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орфографически наиболее употребительные слова (активный словарь)</w:t>
      </w:r>
      <w:proofErr w:type="gram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7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proofErr w:type="gramEnd"/>
      <w:r w:rsidRPr="00A57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онетическая сторона речи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начальной школы научится:</w:t>
      </w:r>
    </w:p>
    <w:p w:rsidR="00A574B6" w:rsidRPr="00A574B6" w:rsidRDefault="00A574B6" w:rsidP="00A574B6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A574B6" w:rsidRPr="00A574B6" w:rsidRDefault="00A574B6" w:rsidP="00A574B6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слова с заданным звуком;</w:t>
      </w:r>
    </w:p>
    <w:p w:rsidR="00A574B6" w:rsidRPr="00A574B6" w:rsidRDefault="00A574B6" w:rsidP="00A574B6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вычленять дифтонги;</w:t>
      </w:r>
    </w:p>
    <w:p w:rsidR="00A574B6" w:rsidRPr="00A574B6" w:rsidRDefault="00A574B6" w:rsidP="00A574B6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A574B6" w:rsidRPr="00A574B6" w:rsidRDefault="00A574B6" w:rsidP="00A574B6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ритмико-интонационные особенности предложений (</w:t>
      </w:r>
      <w:proofErr w:type="gram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повествовательное</w:t>
      </w:r>
      <w:proofErr w:type="gram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побудительное, общий и специальные вопросы);</w:t>
      </w:r>
    </w:p>
    <w:p w:rsidR="00A574B6" w:rsidRPr="00A574B6" w:rsidRDefault="00A574B6" w:rsidP="00A574B6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членить предложения на смысловые группы и интонационно оформлять их;</w:t>
      </w:r>
    </w:p>
    <w:p w:rsidR="00A574B6" w:rsidRPr="00A574B6" w:rsidRDefault="00A574B6" w:rsidP="00A574B6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предложений по интонации;</w:t>
      </w:r>
    </w:p>
    <w:p w:rsidR="00A574B6" w:rsidRPr="00A574B6" w:rsidRDefault="00A574B6" w:rsidP="00A574B6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изучаемые слова с их транскрипционным изображением.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4 класса научится:</w:t>
      </w:r>
    </w:p>
    <w:p w:rsidR="00A574B6" w:rsidRPr="00A574B6" w:rsidRDefault="00A574B6" w:rsidP="00A574B6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A574B6" w:rsidRPr="00A574B6" w:rsidRDefault="00A574B6" w:rsidP="00A574B6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A574B6" w:rsidRPr="00A574B6" w:rsidRDefault="00A574B6" w:rsidP="00A574B6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элементы речевого этикета, отражающие культуру страны изучаемого языка;</w:t>
      </w:r>
    </w:p>
    <w:p w:rsidR="00A574B6" w:rsidRPr="00A574B6" w:rsidRDefault="00A574B6" w:rsidP="00A574B6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простые словообразовательные деривационные элементы (суффиксы: -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teen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ty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-у, -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ty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ful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префиксы -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74B6" w:rsidRPr="00A574B6" w:rsidRDefault="00A574B6" w:rsidP="00A574B6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bedroom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apple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tree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A574B6" w:rsidRPr="00A574B6" w:rsidRDefault="00A574B6" w:rsidP="00A574B6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конверсивы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выводить их значение (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chocolate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chocolate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cake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water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water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574B6" w:rsidRPr="00A574B6" w:rsidRDefault="00A574B6" w:rsidP="00A574B6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опираться на языковую догадку в процессе чтения и 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4 класса научится: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numPr>
          <w:ilvl w:val="0"/>
          <w:numId w:val="1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основные коммуникативные типы предложений (</w:t>
      </w:r>
      <w:proofErr w:type="gram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повествовательное</w:t>
      </w:r>
      <w:proofErr w:type="gram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побудительное, вопросительное), соблюдая правильный порядок слов;</w:t>
      </w:r>
    </w:p>
    <w:p w:rsidR="00A574B6" w:rsidRPr="00A574B6" w:rsidRDefault="00A574B6" w:rsidP="00A574B6">
      <w:pPr>
        <w:numPr>
          <w:ilvl w:val="0"/>
          <w:numId w:val="1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вопросительными словами (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why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продуктивных видах речевой деятельности (говорении и письме);</w:t>
      </w:r>
    </w:p>
    <w:p w:rsidR="00A574B6" w:rsidRPr="00A574B6" w:rsidRDefault="00A574B6" w:rsidP="00A574B6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речи отрицательными предложениями;</w:t>
      </w:r>
    </w:p>
    <w:p w:rsidR="00A574B6" w:rsidRPr="00A574B6" w:rsidRDefault="00A574B6" w:rsidP="00A574B6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A574B6" w:rsidRPr="00A574B6" w:rsidRDefault="00A574B6" w:rsidP="00A574B6">
      <w:pPr>
        <w:numPr>
          <w:ilvl w:val="0"/>
          <w:numId w:val="1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val="en-US"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оперировать в речи сказуемыми разного типа— </w:t>
      </w:r>
      <w:proofErr w:type="gram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proofErr w:type="gram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простым глагольным (Не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reads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б) составным именным (Не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isa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pupil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 ten.); 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составным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глагольным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(I can swim. I like to swim.);</w:t>
      </w:r>
    </w:p>
    <w:p w:rsidR="00A574B6" w:rsidRPr="00A574B6" w:rsidRDefault="00A574B6" w:rsidP="00A574B6">
      <w:pPr>
        <w:numPr>
          <w:ilvl w:val="0"/>
          <w:numId w:val="1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речи безличными предложениями (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spring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574B6" w:rsidRPr="00A574B6" w:rsidRDefault="00A574B6" w:rsidP="00A574B6">
      <w:pPr>
        <w:numPr>
          <w:ilvl w:val="0"/>
          <w:numId w:val="1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формы единственного и множественного числа существительных, включая случаи man — men, woman — women, mouse — mice, fish — fish, deer — deer, sheep — sheep,goose — geese;</w:t>
      </w:r>
    </w:p>
    <w:p w:rsidR="00A574B6" w:rsidRPr="00A574B6" w:rsidRDefault="00A574B6" w:rsidP="00A574B6">
      <w:pPr>
        <w:numPr>
          <w:ilvl w:val="0"/>
          <w:numId w:val="1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притяжательный падеж имен существительных;</w:t>
      </w:r>
    </w:p>
    <w:p w:rsidR="00A574B6" w:rsidRPr="00A574B6" w:rsidRDefault="00A574B6" w:rsidP="00A574B6">
      <w:pPr>
        <w:numPr>
          <w:ilvl w:val="0"/>
          <w:numId w:val="1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прилагательные в положительной, сравнительной и превосходной </w:t>
      </w:r>
      <w:proofErr w:type="gram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степенях</w:t>
      </w:r>
      <w:proofErr w:type="gram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сравнения, включая и супплетивные формы (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good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better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best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bad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worse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worst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574B6" w:rsidRPr="00A574B6" w:rsidRDefault="00A574B6" w:rsidP="00A574B6">
      <w:pPr>
        <w:numPr>
          <w:ilvl w:val="0"/>
          <w:numId w:val="1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коммуникативные намерения с использованием грамматических форм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Simple,Future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(включая правильные и неправильные глаголы) — оборота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begoing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конструкции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конструкции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I'd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модальных глаголов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74B6" w:rsidRPr="00A574B6" w:rsidRDefault="00A574B6" w:rsidP="00A574B6">
      <w:pPr>
        <w:numPr>
          <w:ilvl w:val="0"/>
          <w:numId w:val="1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вспомогательные глаголы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построения необходимых вопросительных, отрицательных конструкций;</w:t>
      </w:r>
    </w:p>
    <w:p w:rsidR="00A574B6" w:rsidRPr="00A574B6" w:rsidRDefault="00A574B6" w:rsidP="00A574B6">
      <w:pPr>
        <w:numPr>
          <w:ilvl w:val="0"/>
          <w:numId w:val="1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val="en-US"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наречиями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(always, often, sometimes, never, usually, yesterday, tomorrow), 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(very, well, badly, much, little);</w:t>
      </w:r>
    </w:p>
    <w:p w:rsidR="00A574B6" w:rsidRPr="00A574B6" w:rsidRDefault="00A574B6" w:rsidP="00A574B6">
      <w:pPr>
        <w:numPr>
          <w:ilvl w:val="0"/>
          <w:numId w:val="1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by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behind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front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with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from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into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речи личные, указательные, притяжательные и некоторые неопределенные местоимения.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компетенция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4 класса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Компенсаторная компетенция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Выпускники 4 класса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Учебно-познавательная компетенция</w:t>
      </w:r>
    </w:p>
    <w:p w:rsidR="00A574B6" w:rsidRPr="00A574B6" w:rsidRDefault="00A574B6" w:rsidP="00A574B6">
      <w:pPr>
        <w:shd w:val="clear" w:color="auto" w:fill="FFFFFF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A574B6" w:rsidRPr="00A574B6" w:rsidRDefault="00A574B6" w:rsidP="00A574B6">
      <w:pPr>
        <w:numPr>
          <w:ilvl w:val="0"/>
          <w:numId w:val="1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двуязычным словарем учебника (в том числе транскрипцией);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справочными материалами, представленными в виде таблиц, схем и правил;</w:t>
      </w:r>
    </w:p>
    <w:p w:rsidR="00A574B6" w:rsidRPr="00A574B6" w:rsidRDefault="00A574B6" w:rsidP="00A574B6">
      <w:pPr>
        <w:numPr>
          <w:ilvl w:val="0"/>
          <w:numId w:val="1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словарь для записи новых слов;</w:t>
      </w:r>
    </w:p>
    <w:p w:rsidR="00A574B6" w:rsidRPr="00A574B6" w:rsidRDefault="00A574B6" w:rsidP="00A574B6">
      <w:pPr>
        <w:numPr>
          <w:ilvl w:val="0"/>
          <w:numId w:val="1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слова по тематическому принципу;</w:t>
      </w:r>
    </w:p>
    <w:p w:rsidR="00A574B6" w:rsidRPr="00A574B6" w:rsidRDefault="00A574B6" w:rsidP="00A574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A574B6" w:rsidRPr="00A574B6" w:rsidRDefault="00A574B6" w:rsidP="00A574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нужную информацию из текста на основе имеющейся коммуникативной задачи.</w:t>
      </w:r>
    </w:p>
    <w:p w:rsidR="00A574B6" w:rsidRPr="00A574B6" w:rsidRDefault="00A574B6" w:rsidP="00A574B6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Представляя в обобщенном виде планируемые результаты обучения английскому языку по учебно-методическому комплексу серии "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для 4 класса,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74B6" w:rsidRPr="00A574B6" w:rsidRDefault="00A574B6" w:rsidP="00A574B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A574B6" w:rsidRPr="00A574B6" w:rsidRDefault="00A574B6" w:rsidP="00A574B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расширится лингвистический кругозор;</w:t>
      </w:r>
    </w:p>
    <w:p w:rsidR="00A574B6" w:rsidRPr="00A574B6" w:rsidRDefault="00A574B6" w:rsidP="00A574B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заложены основы коммуникативной культуры;</w:t>
      </w:r>
    </w:p>
    <w:p w:rsidR="00A574B6" w:rsidRPr="00A574B6" w:rsidRDefault="00A574B6" w:rsidP="00A574B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сформируются положительная мотивация и устойчивый учебно-познавательный интерес к предмету «Иностранный язык»,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также специальные учебные умения, что заложит основу успешной учебной деятельности по овладению иностранным языком в следующем классе.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 xml:space="preserve">Личностные, </w:t>
      </w:r>
      <w:proofErr w:type="spellStart"/>
      <w:r w:rsidRPr="00A574B6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A574B6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 xml:space="preserve"> и предметные результаты</w:t>
      </w:r>
    </w:p>
    <w:p w:rsidR="00A574B6" w:rsidRPr="00A574B6" w:rsidRDefault="00A574B6" w:rsidP="00A57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lang w:eastAsia="ru-RU"/>
        </w:rPr>
        <w:t>Личностные результаты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A574B6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RainbowEnglish</w:t>
      </w:r>
      <w:proofErr w:type="spellEnd"/>
      <w:r w:rsidRPr="00A574B6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A574B6" w:rsidRPr="00A574B6" w:rsidRDefault="00A574B6" w:rsidP="00A574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proofErr w:type="spellStart"/>
      <w:r w:rsidRPr="00A57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57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Деятельностный</w:t>
      </w:r>
      <w:proofErr w:type="spellEnd"/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характер освоения содержания учебно-методических комплектов серии “</w:t>
      </w:r>
      <w:proofErr w:type="spellStart"/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RainbowEnglish</w:t>
      </w:r>
      <w:proofErr w:type="spellEnd"/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” способствует достижению </w:t>
      </w:r>
      <w:proofErr w:type="spellStart"/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Однако наибольшее внимание в данных учебно-методических комплектах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A574B6" w:rsidRPr="00A574B6" w:rsidRDefault="00A574B6" w:rsidP="00A57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Предметные результаты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 сфере коммуникативной компетенции: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языковые представления и навыки (фонетические, орфографические, лексические и грамматические);</w:t>
      </w:r>
    </w:p>
    <w:p w:rsidR="00A574B6" w:rsidRPr="00A574B6" w:rsidRDefault="00A574B6" w:rsidP="00A574B6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 (элементарный диалог этикетного характера, диалог в доступных ребёнку типичных ситуациях, диалог с вопросами</w:t>
      </w:r>
      <w:proofErr w:type="gramEnd"/>
    </w:p>
    <w:p w:rsidR="00A574B6" w:rsidRPr="00A574B6" w:rsidRDefault="00A574B6" w:rsidP="00A574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побуждением к действию, монологические высказывания с описаниями себя, семьи и других людей, предметов, картинок и персонажей); 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видеофрагментов на знакомом учащимся языковом материале);</w:t>
      </w:r>
    </w:p>
    <w:p w:rsidR="00A574B6" w:rsidRPr="00A574B6" w:rsidRDefault="00A574B6" w:rsidP="00A574B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(воспринимать с пониманием тексты ограниченного объёма, соответствующие изученному тематическому материалу</w:t>
      </w:r>
      <w:proofErr w:type="gramEnd"/>
    </w:p>
    <w:p w:rsidR="00A574B6" w:rsidRPr="00A574B6" w:rsidRDefault="00A574B6" w:rsidP="00A574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интересам учащихся с соблюдением правил чтения и осмысленного интонирования);</w:t>
      </w:r>
    </w:p>
    <w:p w:rsidR="00A574B6" w:rsidRPr="00A574B6" w:rsidRDefault="00A574B6" w:rsidP="00A574B6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A574B6" w:rsidRPr="00A574B6" w:rsidRDefault="00A574B6" w:rsidP="00A574B6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 познавательной сфере:</w:t>
      </w:r>
    </w:p>
    <w:p w:rsidR="00A574B6" w:rsidRPr="00A574B6" w:rsidRDefault="00A574B6" w:rsidP="00A574B6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 по образцу при выполнении упражнений и построении самостоятельных письменных и устных высказываний;</w:t>
      </w:r>
    </w:p>
    <w:p w:rsidR="00A574B6" w:rsidRPr="00A574B6" w:rsidRDefault="00A574B6" w:rsidP="00A574B6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 ценностно-ориентационной сфере:</w:t>
      </w:r>
    </w:p>
    <w:p w:rsidR="00A574B6" w:rsidRPr="00A574B6" w:rsidRDefault="00A574B6" w:rsidP="00A574B6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языке как средстве выражения чувств, эмоций, суждений, основе культуры мышления;</w:t>
      </w:r>
    </w:p>
    <w:p w:rsidR="00A574B6" w:rsidRPr="00A574B6" w:rsidRDefault="00A574B6" w:rsidP="00A574B6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национальным ценностям, ценностям мировой культуры, ценностям других народов.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 эстетической сфере:</w:t>
      </w:r>
    </w:p>
    <w:p w:rsidR="00A574B6" w:rsidRPr="00A574B6" w:rsidRDefault="00A574B6" w:rsidP="00A574B6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средствами выражения чувств, эмоций и отношений на иностранном языке;</w:t>
      </w:r>
    </w:p>
    <w:p w:rsidR="00A574B6" w:rsidRPr="00A574B6" w:rsidRDefault="00A574B6" w:rsidP="00A574B6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 трудовой сфере:</w:t>
      </w:r>
    </w:p>
    <w:p w:rsidR="00A574B6" w:rsidRPr="00A574B6" w:rsidRDefault="00A574B6" w:rsidP="00A574B6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ставить цели и планировать свой учебный труд.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Представляя в обобщенном виде планируемые результаты обучения английскому языку по учебно-методическим комплексам серии “</w:t>
      </w:r>
      <w:proofErr w:type="spellStart"/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RainbowEnglish</w:t>
      </w:r>
      <w:proofErr w:type="spellEnd"/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574B6" w:rsidRPr="00A574B6" w:rsidRDefault="00A574B6" w:rsidP="00A574B6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A574B6" w:rsidRPr="00A574B6" w:rsidRDefault="00A574B6" w:rsidP="00A574B6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расширится лингвистический кругозор;</w:t>
      </w:r>
    </w:p>
    <w:p w:rsidR="00A574B6" w:rsidRPr="00A574B6" w:rsidRDefault="00A574B6" w:rsidP="00A574B6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заложены основы коммуникативной культуры;</w:t>
      </w:r>
    </w:p>
    <w:p w:rsidR="00A574B6" w:rsidRPr="00A574B6" w:rsidRDefault="00A574B6" w:rsidP="00A574B6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сформируются положительная мотивация и устойчивый учебно-познавательный интерес к предмету «Иностранный язык»;</w:t>
      </w:r>
    </w:p>
    <w:p w:rsidR="00A574B6" w:rsidRPr="00A574B6" w:rsidRDefault="00A574B6" w:rsidP="00A574B6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 4 класса</w:t>
      </w:r>
    </w:p>
    <w:p w:rsidR="00A574B6" w:rsidRPr="00A574B6" w:rsidRDefault="00A574B6" w:rsidP="00A57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Познакомьтесь </w:t>
      </w:r>
      <w:proofErr w:type="spellStart"/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сДжономБаркером</w:t>
      </w:r>
      <w:proofErr w:type="spellEnd"/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и его семьей – 9 часов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Дидактические единицы:</w:t>
      </w:r>
    </w:p>
    <w:p w:rsidR="00A574B6" w:rsidRPr="00A574B6" w:rsidRDefault="00A574B6" w:rsidP="00A574B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Лексика: Семья. Вопросительные слова. Свободное время. Наречия частотности.</w:t>
      </w:r>
    </w:p>
    <w:p w:rsidR="00A574B6" w:rsidRPr="00A574B6" w:rsidRDefault="00A574B6" w:rsidP="00A574B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Грамматика: Специальный вопрос в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Present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Simple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Притяжательный падеж существительных.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Джон и его семья (родители, сестра, кузина).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Джон и его питомцы.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Джон и спорт.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Джон и иные виды деятельности.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Преференции Джона.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Выражение категории обладания и ее отсутствия.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Ежедневные занятия людей.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Учащиеся:</w:t>
      </w:r>
    </w:p>
    <w:p w:rsidR="00A574B6" w:rsidRPr="00A574B6" w:rsidRDefault="00A574B6" w:rsidP="00A574B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воспринимают на слух короткие тексты;</w:t>
      </w:r>
    </w:p>
    <w:p w:rsidR="00A574B6" w:rsidRPr="00A574B6" w:rsidRDefault="00A574B6" w:rsidP="00A574B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находят в прослушанном тексте запрашиваемую информацию;</w:t>
      </w:r>
    </w:p>
    <w:p w:rsidR="00A574B6" w:rsidRPr="00A574B6" w:rsidRDefault="00A574B6" w:rsidP="00A574B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</w:r>
    </w:p>
    <w:p w:rsidR="00A574B6" w:rsidRPr="00A574B6" w:rsidRDefault="00A574B6" w:rsidP="00A574B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знакомятся с новой лексикой и используют ее в речи;</w:t>
      </w:r>
    </w:p>
    <w:p w:rsidR="00A574B6" w:rsidRPr="00A574B6" w:rsidRDefault="00A574B6" w:rsidP="00A574B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устанавливают соответствия между английскими и русскими словосочетаниями в притяжательном падеже;</w:t>
      </w:r>
    </w:p>
    <w:p w:rsidR="00A574B6" w:rsidRPr="00A574B6" w:rsidRDefault="00A574B6" w:rsidP="00A574B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читают отдельные слова, словосочетания;</w:t>
      </w:r>
    </w:p>
    <w:p w:rsidR="00A574B6" w:rsidRPr="00A574B6" w:rsidRDefault="00A574B6" w:rsidP="00A574B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устанавливают соответствия между произносимыми звуками и транскрипционными значками;</w:t>
      </w:r>
    </w:p>
    <w:p w:rsidR="00A574B6" w:rsidRPr="00A574B6" w:rsidRDefault="00A574B6" w:rsidP="00A574B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читают и понимают небольшие тексты с различной глубиной проникновения в их содержание: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а) с пониманием основного содержания;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б) с выборочным пониманием нужной или запрашиваемой информации;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в) с полным пониманием текста;</w:t>
      </w:r>
    </w:p>
    <w:p w:rsidR="00A574B6" w:rsidRPr="00A574B6" w:rsidRDefault="00A574B6" w:rsidP="00A574B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тему и основное содержание текста, выбирая наиболее подходящее заглавие к нему;</w:t>
      </w:r>
    </w:p>
    <w:p w:rsidR="00A574B6" w:rsidRPr="00A574B6" w:rsidRDefault="00A574B6" w:rsidP="00A574B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вычленяют новую лексику в текстах;</w:t>
      </w:r>
    </w:p>
    <w:p w:rsidR="00A574B6" w:rsidRPr="00A574B6" w:rsidRDefault="00A574B6" w:rsidP="00A574B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 порядок следования частей прочитанного текста;</w:t>
      </w:r>
    </w:p>
    <w:p w:rsidR="00A574B6" w:rsidRPr="00A574B6" w:rsidRDefault="00A574B6" w:rsidP="00A574B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выявляют правильные утверждения по прочитанному тексту;</w:t>
      </w:r>
    </w:p>
    <w:p w:rsidR="00A574B6" w:rsidRPr="00A574B6" w:rsidRDefault="00A574B6" w:rsidP="00A574B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 диалоги этикетного характера, поддерживая разговор, запрашивая информацию;</w:t>
      </w:r>
    </w:p>
    <w:p w:rsidR="00A574B6" w:rsidRPr="00A574B6" w:rsidRDefault="00A574B6" w:rsidP="00A574B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 диалог-расспрос, касающийся того, что и где делают люди;</w:t>
      </w:r>
    </w:p>
    <w:p w:rsidR="00A574B6" w:rsidRPr="00A574B6" w:rsidRDefault="00A574B6" w:rsidP="00A574B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рассказывают о себе, своих преференциях, обычных занятиях (с опорой);</w:t>
      </w:r>
    </w:p>
    <w:p w:rsidR="00A574B6" w:rsidRPr="00A574B6" w:rsidRDefault="00A574B6" w:rsidP="00A574B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рассказывают о членах семьи 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Баркеров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опорой на словосочетания;</w:t>
      </w:r>
    </w:p>
    <w:p w:rsidR="00A574B6" w:rsidRPr="00A574B6" w:rsidRDefault="00A574B6" w:rsidP="00A574B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расспрашивают друг друга о своих семьях;</w:t>
      </w:r>
    </w:p>
    <w:p w:rsidR="00A574B6" w:rsidRPr="00A574B6" w:rsidRDefault="00A574B6" w:rsidP="00A574B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разучивают рифмовки, стихи, поют песни;</w:t>
      </w:r>
    </w:p>
    <w:p w:rsidR="00A574B6" w:rsidRPr="00A574B6" w:rsidRDefault="00A574B6" w:rsidP="00A574B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пишут диктант;</w:t>
      </w:r>
    </w:p>
    <w:p w:rsidR="00A574B6" w:rsidRPr="00A574B6" w:rsidRDefault="00A574B6" w:rsidP="00A574B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сказку с одновременным прослушиванием;</w:t>
      </w:r>
    </w:p>
    <w:p w:rsidR="00A574B6" w:rsidRPr="00A574B6" w:rsidRDefault="00A574B6" w:rsidP="00A574B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 свои результаты;</w:t>
      </w:r>
    </w:p>
    <w:p w:rsidR="00A574B6" w:rsidRPr="00A574B6" w:rsidRDefault="00A574B6" w:rsidP="00A574B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проектное задание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Звуки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[A]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[L]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[P]</w:t>
      </w:r>
      <w:r w:rsidRPr="00A574B6">
        <w:rPr>
          <w:rFonts w:ascii="Calibri" w:eastAsia="Times New Roman" w:hAnsi="Calibri" w:cs="Arial"/>
          <w:color w:val="000000"/>
          <w:sz w:val="21"/>
          <w:szCs w:val="21"/>
          <w:lang w:val="en-US"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[W]</w:t>
      </w:r>
      <w:r w:rsidRPr="00A574B6">
        <w:rPr>
          <w:rFonts w:ascii="Calibri" w:eastAsia="Times New Roman" w:hAnsi="Calibri" w:cs="Arial"/>
          <w:color w:val="000000"/>
          <w:sz w:val="21"/>
          <w:szCs w:val="21"/>
          <w:lang w:val="en-US"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[w]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Cousin, daughter, husband, film, television (TV), watch, interesting, listen, music, piano, </w:t>
      </w:r>
      <w:proofErr w:type="spellStart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programme</w:t>
      </w:r>
      <w:proofErr w:type="spellEnd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 work.</w:t>
      </w:r>
      <w:proofErr w:type="gramEnd"/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When, why, where, what, who.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Always, never, often, sometimes, usually.</w:t>
      </w:r>
      <w:proofErr w:type="gramEnd"/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A574B6" w:rsidRPr="00A574B6" w:rsidRDefault="00A574B6" w:rsidP="00A574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A574B6" w:rsidRPr="00A574B6" w:rsidRDefault="00A574B6" w:rsidP="00A57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2: Мой день – 9часов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Дидактические единицы: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1.Лексика: Распорядок дня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2.Грамматика: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Present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Simple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(утвердительное, отрицательное, вопросительное предложения).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образования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Ving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формы.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Present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Progressive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(утвердительное, отрицательное, вопросительное предложения).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Повседневные занятия членов семьи.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спортом членов семьи.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людей в момент речи.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Типичные занятия людей в воскресный день.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Типичное утро школьника.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Повседневные занятия в различные дни недели.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Жилища британцев.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Учащиеся:</w:t>
      </w:r>
    </w:p>
    <w:p w:rsidR="00A574B6" w:rsidRPr="00A574B6" w:rsidRDefault="00A574B6" w:rsidP="00A574B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воспринимают на слух короткие тексты;</w:t>
      </w:r>
    </w:p>
    <w:p w:rsidR="00A574B6" w:rsidRPr="00A574B6" w:rsidRDefault="00A574B6" w:rsidP="00A574B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находят в прослушанном тексте запрашиваемую информацию;</w:t>
      </w:r>
    </w:p>
    <w:p w:rsidR="00A574B6" w:rsidRPr="00A574B6" w:rsidRDefault="00A574B6" w:rsidP="00A574B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в парах, ведут диалог-расспрос по поводу занятий в выходной день, в рабочие дни;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 диалог-расспрос о событиях, изображенных на картинках;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прослушивают и разыгрывают диалоги;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слова, соотнося произносимые звуки с транскрипционными значками;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новыми словами и словосочетаниями, используют их в речи;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незнакомые слова по аналогии;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соединяют новые слова по ассоциации;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грамматическим временем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сопоставление двух известных им настоящих грамматических времен;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описывают картинки, рассказывая о том, что происходит в момент речи;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 логические выводы о структуре вопросительных предложений в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прослушивают и разучивают рифмовки, поют песни;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монологические высказывания о своем рабочем дне, о том, что делают в момент речи члены семьи, различные люди (с опорой);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высказывания о выходных днях определенных людей (с опорой на зрительный ряд);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решают языковые головоломки;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тексты в рамках предложенной тематики;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предлагают заглавия к прочитанным текстам и их частям;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возможными ответами на вопросы в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употребляют в речи глаголы в известных грамматических временах;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пишут словарный диктант;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открытки;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 свои результаты;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получают страноведческую информацию относительно Озерного края;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сказку с одновременным прослушиванием;</w:t>
      </w:r>
    </w:p>
    <w:p w:rsidR="00A574B6" w:rsidRPr="00A574B6" w:rsidRDefault="00A574B6" w:rsidP="00A574B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проектное задание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Звуки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[e]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[I]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qu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]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[A], [R], [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eI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], [P]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Begin, breakfast, dress, finish, get up, home, lunch, be on time.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After, come, every, lesson, swimming pool, take, wash.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A574B6" w:rsidRPr="00A574B6" w:rsidRDefault="00A574B6" w:rsidP="00A57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3: Дома – 9 часов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Дидактические единицы: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1.Лексика: Строение / Квартира / Дом. Мебель. Предлоги места.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2.Грамматика: Две формы личных местоимений. Притяжательные местоимения. Дифференциация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слов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many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/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much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/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lot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of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Повседневные домашние дела.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Типичное жилище англичан.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Квартира и комнаты.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Строения на улице.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Мебель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Учащиеся:</w:t>
      </w:r>
    </w:p>
    <w:p w:rsidR="00A574B6" w:rsidRPr="00A574B6" w:rsidRDefault="00A574B6" w:rsidP="00A574B6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воспринимают на слух короткие тексты;</w:t>
      </w:r>
    </w:p>
    <w:p w:rsidR="00A574B6" w:rsidRPr="00A574B6" w:rsidRDefault="00A574B6" w:rsidP="00A574B6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находят в прослушанном тексте запрашиваемую информацию;</w:t>
      </w:r>
    </w:p>
    <w:p w:rsidR="00A574B6" w:rsidRPr="00A574B6" w:rsidRDefault="00A574B6" w:rsidP="00A574B6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предлагают заглавие к прочитанному тексту;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содержание текста по заголовку;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перефразируют предложения, используя личные местоимения в объектном падеже;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 соответствия между личными и притяжательными местоимениями;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незнакомые слова по аналогии со знакомыми;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вычленяют нужную информацию из прочитанного текста;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вопросы, опираясь на ответы;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воспринимают на слух и правильно воспроизводят реплики из диалога;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со средствами выражения понятия «Сколько?»;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речи грамматические времена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план высказывания и рассказывают о своем дне, доме, квартире, о квартире, доме иных людей;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 соответствие между названиями комнат и типичными для этих мест видами деятельности;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разучивают рифмовки, стихи, поют песни;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описывают тематические картинки;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заканчивают предложения, диалоги, письмо;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 соответствия между предлогами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их русскими аналогами;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в языковые игры;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диалог-расспрос о предметах, находящихся в различных комнатах;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подбирают подписи к картинкам;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пишут новые слова, словосочетания и орфографический диктант;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сказку с одновременным прослушиванием;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проектное задание;</w:t>
      </w:r>
    </w:p>
    <w:p w:rsidR="00A574B6" w:rsidRPr="00A574B6" w:rsidRDefault="00A574B6" w:rsidP="00A574B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подводят итоги проделанной работы, оценивают свои результаты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Звуки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[e]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[I]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qu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]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[R], [x]</w:t>
      </w:r>
      <w:r w:rsidRPr="00A574B6">
        <w:rPr>
          <w:rFonts w:ascii="Calibri" w:eastAsia="Times New Roman" w:hAnsi="Calibri" w:cs="Arial"/>
          <w:color w:val="000000"/>
          <w:sz w:val="21"/>
          <w:szCs w:val="21"/>
          <w:lang w:val="en-US"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aI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]</w:t>
      </w:r>
      <w:r w:rsidRPr="00A574B6">
        <w:rPr>
          <w:rFonts w:ascii="Calibri" w:eastAsia="Times New Roman" w:hAnsi="Calibri" w:cs="Arial"/>
          <w:color w:val="000000"/>
          <w:sz w:val="21"/>
          <w:szCs w:val="21"/>
          <w:lang w:val="en-US"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[A]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Bathroom, flat, garden, kitchen, living room, modern, show, armchair, bookcase, cupboard, downstairs, ready, sofa, upstairs, carpet, comfortable, </w:t>
      </w:r>
      <w:proofErr w:type="spellStart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cosy</w:t>
      </w:r>
      <w:proofErr w:type="spellEnd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 messy, picture, tidy, wide.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Behind, in front of, left, on the left, on my left, middle, next to, right, on the right, on my right.</w:t>
      </w:r>
      <w:proofErr w:type="gramEnd"/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In the street, in the sky, in the picture, in the photo, in the armchair, in the tree, in the sun.</w:t>
      </w:r>
      <w:proofErr w:type="gramEnd"/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4: Я хожу в школу – 9 часов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Дидактические единицы: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1.Лексика: Классная комната. Школа.</w:t>
      </w:r>
      <w:r w:rsidRPr="00A574B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Еда. Числительные 20-100.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2.Грамматика: Оборот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there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is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/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there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are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 классной комнаты.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Школьный день.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Сборы в школу.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Школьная столовая.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Учащиеся:</w:t>
      </w:r>
    </w:p>
    <w:p w:rsidR="00A574B6" w:rsidRPr="00A574B6" w:rsidRDefault="00A574B6" w:rsidP="00A574B6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воспринимают на слух короткие тексты;</w:t>
      </w:r>
    </w:p>
    <w:p w:rsidR="00A574B6" w:rsidRPr="00A574B6" w:rsidRDefault="00A574B6" w:rsidP="00A574B6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находят в прослушанном тексте запрашиваемую информацию;</w:t>
      </w:r>
    </w:p>
    <w:p w:rsidR="00A574B6" w:rsidRPr="00A574B6" w:rsidRDefault="00A574B6" w:rsidP="00A574B6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 общую информацию о своей школе;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 диалог-расспрос о школе;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описывают классную комнату;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воспринимают на слух, читают и правильно воспроизводят новые лексические единицы;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высказывания на основе тематических картинок;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тексты с выделением основного содержания, выделяют запрашиваемую информацию;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разучивают рифмовку, поют песню;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заканчивают предложения, диалоги, разыгрывают последние в парах;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пишут новые слова, орфографический диктант, предложения с новым грамматическим материалом;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конструкцией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thereis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/ 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thereare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 в утвердительных, отрицательных и вопросительных предложениях и используют ее в речи;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знакомятся с числительными от 20 до 100 и используют их в речи;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знакомятся с тем, как можно назвать время по электронным часам;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знакомятся с правилом использования слов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some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any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 в английском языке;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составляют пары слов с антонимическими значениями;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получают элементарные сведения об английской системе образования;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читают сказку с ее одновременным прослушиванием;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отгадывают загадку на английском языке;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прогнозируют содержание текста по заголовку;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выполняют проектное задание;</w:t>
      </w:r>
    </w:p>
    <w:p w:rsidR="00A574B6" w:rsidRPr="00A574B6" w:rsidRDefault="00A574B6" w:rsidP="00A574B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подводят итоги проделанной работы, оценивают свои результаты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Звуки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[I]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[R], [x]</w:t>
      </w:r>
      <w:r w:rsidRPr="00A574B6">
        <w:rPr>
          <w:rFonts w:ascii="Calibri" w:eastAsia="Times New Roman" w:hAnsi="Calibri" w:cs="Arial"/>
          <w:color w:val="000000"/>
          <w:sz w:val="21"/>
          <w:szCs w:val="21"/>
          <w:lang w:val="en-US"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[L]</w:t>
      </w:r>
      <w:r w:rsidRPr="00A574B6">
        <w:rPr>
          <w:rFonts w:ascii="Calibri" w:eastAsia="Times New Roman" w:hAnsi="Calibri" w:cs="Arial"/>
          <w:color w:val="000000"/>
          <w:sz w:val="21"/>
          <w:szCs w:val="21"/>
          <w:lang w:val="en-US"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eI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]</w:t>
      </w:r>
      <w:r w:rsidRPr="00A574B6">
        <w:rPr>
          <w:rFonts w:ascii="Calibri" w:eastAsia="Times New Roman" w:hAnsi="Calibri" w:cs="Arial"/>
          <w:color w:val="000000"/>
          <w:sz w:val="21"/>
          <w:szCs w:val="21"/>
          <w:lang w:val="en-US"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[u]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Before, blackboard, class, classroom, give, plant, put, windowsill.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Twenty, thirty, forty, fifty, sixty, seventy, eighty, ninety, a hundred.</w:t>
      </w:r>
      <w:proofErr w:type="gramEnd"/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Bread, butter, jam, juice, soup, tea, water.</w:t>
      </w:r>
      <w:proofErr w:type="gramEnd"/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Answer, ask, close, open, a question, understand.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5: Я люблю покушать – 9 часов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Дидактические единицы: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Лексика: Еда. Напитки. Трапезы.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 Грамматика: 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PresentSimple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PresentProgressive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(повторение). Оборот</w:t>
      </w:r>
      <w:r w:rsidRPr="00FD7229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</w:t>
      </w:r>
      <w:r w:rsidRPr="00FD722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US" w:eastAsia="ru-RU"/>
        </w:rPr>
        <w:t>there is / there are</w:t>
      </w:r>
      <w:r w:rsidRPr="00FD7229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(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повторение</w:t>
      </w:r>
      <w:r w:rsidRPr="00FD7229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). 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Безличные предложения. Вопрос к подлежащему. Сравнительная степень сравнения прилагательных.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Напитки и еда.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Трапезы.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Завтрак дома.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Традиции питания в Англии.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кафе.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школьной столовой.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кухне.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у нас есть в холодильнике.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Учащиеся:</w:t>
      </w:r>
    </w:p>
    <w:p w:rsidR="00A574B6" w:rsidRPr="00A574B6" w:rsidRDefault="00A574B6" w:rsidP="00A574B6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воспринимают на слух слова, словосочетания и короткие тексты;</w:t>
      </w:r>
    </w:p>
    <w:p w:rsidR="00A574B6" w:rsidRPr="00A574B6" w:rsidRDefault="00A574B6" w:rsidP="00A574B6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воспринимают на слух и воспроизводят реплики из диалога;</w:t>
      </w:r>
    </w:p>
    <w:p w:rsidR="00A574B6" w:rsidRPr="00A574B6" w:rsidRDefault="00A574B6" w:rsidP="00A574B6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находят в прослушанном тексте запрашиваемую информацию;</w:t>
      </w:r>
    </w:p>
    <w:p w:rsidR="00A574B6" w:rsidRPr="00A574B6" w:rsidRDefault="00A574B6" w:rsidP="00A574B6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рассказывают о том, что происходит в данный момент;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диалоги-расспросы на основе прочитанного или прослушанного текста;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диалоги по картинкам, по образцу;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разыгрывают диалоги;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вопросы с конструкцией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thereis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/ 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thereare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образуют сложные слова по модели соположения основ;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составляют правила поведения для учеников своей школы;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знакомятся с различными способами выражения вежливой просьбы;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 xml:space="preserve">знакомятся с образованием слов по конверсии, используют 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конверсивы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 xml:space="preserve"> в речи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знакомятся с безличными предложениями, используют их в речи;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высказывают предположения, используя фразы </w:t>
      </w:r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think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/ I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don’t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think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конструкцией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Would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you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like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используют ее в речи, а также с ответами на подобные вопросы;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сокращенным вариантом конструкции </w:t>
      </w:r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would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like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=I’d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like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используют ее в речи;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использованием в речи исчисляемого существительного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potatoes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сопоставление с его аналогом в русском языке;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отдельные словосочетания и предложения;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тексты, вычленяют основное содержание, предлагают названия текстам;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подбирают заголовки к прочитанному тексту;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 на вопросы по картинкам;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задают вопросы к подлежащему;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вычленяют слово, не соответствующее логическому ряду единиц;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меню предполагаемого обеда, завтрака и т.д.;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вычленяют специфическую информацию из прочитанного текста;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заканчивают предложения, диалоги, совмещают фразы с картинками;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названия блюд по распространенной словообразовательной модели;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использовать этикетные формулы предложения, согласия и отказа и ведут этикетный диалог;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воспринимают на слух, читают и правильно употребляют новые лексические единицы, обозначающие еду и напитки;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рассказывают о том, что обычно едят в разное время суток;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типичной едой и трапезами в Великобритании;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повторяют грамматические времена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PresentSimple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PresentProgressive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 xml:space="preserve"> и используют глаголы в этих временах в речи;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составляют и разыгрывают по образцу с опорой на меню;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разучивают рифмовки, стихи, поют песни;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составляют краткие сообщения о своей кухне, продуктах на кухне, комнате, используя 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конструкцию</w:t>
      </w:r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thereis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/ 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thereare</w:t>
      </w:r>
      <w:proofErr w:type="spellEnd"/>
      <w:proofErr w:type="gramStart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 ;</w:t>
      </w:r>
      <w:proofErr w:type="gramEnd"/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прогнозируют содержание сказки по ее заголовку;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читают сказку с ее одновременным прослушиванием;</w:t>
      </w:r>
    </w:p>
    <w:p w:rsidR="00A574B6" w:rsidRPr="00A574B6" w:rsidRDefault="00A574B6" w:rsidP="00A574B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пишут новые слова, словосочетания,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орфографический диктант;</w:t>
      </w:r>
    </w:p>
    <w:p w:rsidR="00A574B6" w:rsidRPr="00A574B6" w:rsidRDefault="00A574B6" w:rsidP="00A574B6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выполняют проектное задание;</w:t>
      </w:r>
    </w:p>
    <w:p w:rsidR="00A574B6" w:rsidRPr="00A574B6" w:rsidRDefault="00A574B6" w:rsidP="00A574B6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подводят итоги проделанной работы, оценивают свои результаты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Enjoy, </w:t>
      </w:r>
      <w:proofErr w:type="spellStart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favourite</w:t>
      </w:r>
      <w:proofErr w:type="spellEnd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 make, tasty, think, walk, wonderful.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Cheese, cornflakes, ham, porridge, sugar, cream, bacon, fridge.</w:t>
      </w:r>
      <w:proofErr w:type="gramEnd"/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Chicken, cucumber, dinner, potato, rice, supper, vegetable.</w:t>
      </w:r>
      <w:proofErr w:type="gramEnd"/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6: Погода – 9 часов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Дидактические единицы: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Лексика: Погода. Обстоятельства времени, относящиеся к прошлому. Занятия людей. Названия европейских городов.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Грамматика: Безличные предложения (повторение). Сравнительная степень сравнения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прилагательных (повторение). Глагол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to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be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Past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Simple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Превосходная степень сравнения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прилагательных. Супплетивные формы степеней сравнения прилагательных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good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bad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Погода в разных городах в разное время года.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людей и погода.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Учащиеся: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воспринимают на слух слова, словосочетания, фразы и короткие тексты;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воспринимают на слух небольшие диалоги и находят запрашиваемую в них информацию;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 xml:space="preserve">отвечают на вопросы с опорой на картинку по 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прослушанномуаудиотексту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сопоставляют и дифференцируют похожие по звучанию сочетания </w:t>
      </w:r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I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like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/ I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would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like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и правильно используют их в речи;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используют в тренировочных заданиях и в речи прилагательные в сравнительной степени;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читают тексты, извлекая заданную информацию;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подбирают заголовки к прочитанным текстам и подбирают иллюстрации к текстам;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знакомятся с грамматическим временем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PastSimple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 xml:space="preserve"> (глагол</w:t>
      </w:r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tobe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) и используют формы этого глагола в речи;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разучивают четверостишие, рифмовки, поют песню;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дают описания погоды в разных местах (в настоящем и прошлом);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знакомятся с супплетивными формами степеней сравнения прилагательных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good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bad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знакомятся со способами образования превосходной степени английских прилагательных и используют их в речи;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сопоставляя факты языка, делают вывод о том, как в английском языке строятся вопросительные предложения с глаголом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tobe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 в прошедшем времени;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составляют вопросы к имеющимся ответам на основе прочитанного текста;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знакомятся с деривационной моделью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noun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+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=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adjective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используют безличные предложения для описания погоды;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учатся использовать языковую догадку, определяя значение новых слов, созданных с помощью словосложения;</w:t>
      </w:r>
    </w:p>
    <w:p w:rsidR="00A574B6" w:rsidRPr="00A574B6" w:rsidRDefault="00A574B6" w:rsidP="00A574B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используя образец, рассказывают о своих делах и о погоде накануне;</w:t>
      </w:r>
    </w:p>
    <w:p w:rsidR="00A574B6" w:rsidRPr="00A574B6" w:rsidRDefault="00A574B6" w:rsidP="00A574B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читают сказку с ее одновременным прослушиванием;</w:t>
      </w:r>
    </w:p>
    <w:p w:rsidR="00A574B6" w:rsidRPr="00A574B6" w:rsidRDefault="00A574B6" w:rsidP="00A574B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пишут слова, словосочетания,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орфографический диктант;</w:t>
      </w:r>
    </w:p>
    <w:p w:rsidR="00A574B6" w:rsidRPr="00A574B6" w:rsidRDefault="00A574B6" w:rsidP="00A574B6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выполняют проектное задание;</w:t>
      </w:r>
    </w:p>
    <w:p w:rsidR="00A574B6" w:rsidRPr="00A574B6" w:rsidRDefault="00A574B6" w:rsidP="00A574B6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подводят итоги проделанной работы, оценивают свои результаты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Звуки: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[P]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[W]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[R]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[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qu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]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[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]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Ago, last, then, was, were, yesterday.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Good-better- (the) best;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Bad-worse-(the) worst.</w:t>
      </w:r>
      <w:proofErr w:type="gramEnd"/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Cloudy, dry, foggy, rainy, snowy, sunny, warm, windy.</w:t>
      </w:r>
      <w:proofErr w:type="gramEnd"/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Paris, Moscow, Glasgow, London, Rome, Madrid.</w:t>
      </w:r>
      <w:proofErr w:type="gramEnd"/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lastRenderedPageBreak/>
        <w:t xml:space="preserve">Blow, nasty, put on, shine, take off, </w:t>
      </w:r>
      <w:proofErr w:type="gramStart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want</w:t>
      </w:r>
      <w:proofErr w:type="gramEnd"/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 weather.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7: На выходных – 9 часов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Дидактические единицы: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Лексика: Продукты в магазине. Выходные дни. Пикник. Путешествия. Праздники. Каникулы. Поездка в Москву.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Грамматика: Глагол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to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be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Past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Simple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(повторение). Оборот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</w:t>
      </w:r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US" w:eastAsia="ru-RU"/>
        </w:rPr>
        <w:t>there was / there were.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Правильные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глаголы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</w:t>
      </w:r>
      <w:proofErr w:type="gram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Past Simple. </w:t>
      </w:r>
      <w:proofErr w:type="gramStart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Future Simple.</w:t>
      </w:r>
      <w:proofErr w:type="gramEnd"/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Оборот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</w:t>
      </w:r>
      <w:r w:rsidRPr="00A574B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US" w:eastAsia="ru-RU"/>
        </w:rPr>
        <w:t>to be going to</w:t>
      </w:r>
      <w:r w:rsidRPr="00A574B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Поход в магазин.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Путешествия по городам и странам.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Погода.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Прошлые выходные.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Выходные дни в семье </w:t>
      </w:r>
      <w:proofErr w:type="spellStart"/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Баркеров</w:t>
      </w:r>
      <w:proofErr w:type="spellEnd"/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Путешествие в Москву.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Уроки общего повторения и контроля знаний, проектная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 часов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воспринимают на слух слова, словосочетания, короткие тексты и диалоги;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находят в прослушанном тексте запрашиваемую информацию;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определяют общую идею прослушанного текста;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рассказывают о походе в магазин, используя конструкцию</w:t>
      </w:r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therewas</w:t>
      </w:r>
      <w:proofErr w:type="spellEnd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/ 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therewere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знакомятся с новым грамматическим временем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PastSimple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учатся произносить окончание </w:t>
      </w:r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–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ed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 правильных глаголов;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используют новое время в речи;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составляют рассказ о прошлом выходном дне;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читают текст с целью общего его понимания;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вычитывают из текста глаголы в прошедшем времени;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работают в парах, конструируя вопросы в прошедшем времени и отвечая на них;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составляют сообщения о том, что они </w:t>
      </w:r>
      <w:proofErr w:type="gramStart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делали</w:t>
      </w:r>
      <w:proofErr w:type="gram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 xml:space="preserve"> / не делали в прошлом;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задают вопросы по тематической картинке и отвечают на них;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задают специальные вопросы в 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PastSimple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 и отвечают на них;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рассказывают о том, где герои заданий были в прошлом и что они там делали;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знакомятся с формами глагольных инфинитивов и используют их в речи;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проводят сопоставление грамматических времен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Present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Simple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PastSimple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знакомятся с грамматическим временем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Future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Simple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 и используют его в речи;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составляют высказывания о будущих событиях, о летних каникулах;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составляют (по образцу) сообщения о том, что собираются делать различные люди (с опорой на зрительный ряд);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делают умозаключения об образовании вопросительной формы оборота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tobegoingto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 (с опорой на таблицу);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учатся давать краткие ответы на подобные вопросы;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читают отдельные слова, словосочетания, предложения;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читают и завершают короткие тексты, используя глаголы в соответствующем времени;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подбирают заголовки к прочитанному тексту;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читают тексты и вычленяют из них запрашиваемую информацию;</w:t>
      </w:r>
    </w:p>
    <w:p w:rsidR="00A574B6" w:rsidRPr="00A574B6" w:rsidRDefault="00A574B6" w:rsidP="00A574B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вычитывают из текста предложения с оборотом </w:t>
      </w:r>
      <w:proofErr w:type="spellStart"/>
      <w:r w:rsidRPr="00A574B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tobegoingto</w:t>
      </w:r>
      <w:proofErr w:type="spellEnd"/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574B6" w:rsidRPr="00A574B6" w:rsidRDefault="00A574B6" w:rsidP="00A574B6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пишут слова, словосочетания, предложения,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орфографический диктант;</w:t>
      </w:r>
    </w:p>
    <w:p w:rsidR="00A574B6" w:rsidRPr="00A574B6" w:rsidRDefault="00A574B6" w:rsidP="00A574B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lang w:eastAsia="ru-RU"/>
        </w:rPr>
        <w:t>выполняют проектное задание;</w:t>
      </w:r>
    </w:p>
    <w:p w:rsidR="00A574B6" w:rsidRPr="00A574B6" w:rsidRDefault="00A574B6" w:rsidP="00A574B6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7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подводят итоги проделанной работы, оценивают свои результаты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Правильные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глаголы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Past Simple: call, close, play, clean, answer, live, enjoy, love, open, show, watch, like, jump, finish, look, thank, walk, work, dress, wash, count, hate, skate, want, help, listen; decide, invite, join, talk, travel, try, visit.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Travel by bus, travel by car, travel by plane, travel by train, travel by ship.</w:t>
      </w:r>
    </w:p>
    <w:p w:rsidR="00A574B6" w:rsidRPr="00A574B6" w:rsidRDefault="00A574B6" w:rsidP="00A5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574B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Country, holiday, next, people, place, soon, tomorrow.</w:t>
      </w:r>
    </w:p>
    <w:p w:rsidR="003F2E40" w:rsidRPr="00A574B6" w:rsidRDefault="003F2E40">
      <w:pPr>
        <w:rPr>
          <w:lang w:val="en-US"/>
        </w:rPr>
      </w:pPr>
    </w:p>
    <w:sectPr w:rsidR="003F2E40" w:rsidRPr="00A574B6" w:rsidSect="008B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707"/>
    <w:multiLevelType w:val="multilevel"/>
    <w:tmpl w:val="497A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23FF0"/>
    <w:multiLevelType w:val="multilevel"/>
    <w:tmpl w:val="3F5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92179"/>
    <w:multiLevelType w:val="multilevel"/>
    <w:tmpl w:val="CB56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C06BF"/>
    <w:multiLevelType w:val="multilevel"/>
    <w:tmpl w:val="177A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10A91"/>
    <w:multiLevelType w:val="multilevel"/>
    <w:tmpl w:val="3746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41A85"/>
    <w:multiLevelType w:val="multilevel"/>
    <w:tmpl w:val="06D4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70DB3"/>
    <w:multiLevelType w:val="multilevel"/>
    <w:tmpl w:val="66BE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65BD9"/>
    <w:multiLevelType w:val="multilevel"/>
    <w:tmpl w:val="B506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F5736"/>
    <w:multiLevelType w:val="multilevel"/>
    <w:tmpl w:val="113A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77381"/>
    <w:multiLevelType w:val="multilevel"/>
    <w:tmpl w:val="B80E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B00E7"/>
    <w:multiLevelType w:val="multilevel"/>
    <w:tmpl w:val="9E84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3E106A"/>
    <w:multiLevelType w:val="multilevel"/>
    <w:tmpl w:val="EE58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A73C6"/>
    <w:multiLevelType w:val="multilevel"/>
    <w:tmpl w:val="A4F8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568F8"/>
    <w:multiLevelType w:val="multilevel"/>
    <w:tmpl w:val="8FC6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9E424B"/>
    <w:multiLevelType w:val="multilevel"/>
    <w:tmpl w:val="F252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10302E"/>
    <w:multiLevelType w:val="multilevel"/>
    <w:tmpl w:val="FDD0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970DF"/>
    <w:multiLevelType w:val="multilevel"/>
    <w:tmpl w:val="D1B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20519E"/>
    <w:multiLevelType w:val="multilevel"/>
    <w:tmpl w:val="D1D2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2F30B8"/>
    <w:multiLevelType w:val="multilevel"/>
    <w:tmpl w:val="679E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5F4E51"/>
    <w:multiLevelType w:val="multilevel"/>
    <w:tmpl w:val="872A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611555"/>
    <w:multiLevelType w:val="multilevel"/>
    <w:tmpl w:val="4646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AA2D06"/>
    <w:multiLevelType w:val="multilevel"/>
    <w:tmpl w:val="155C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D474B8"/>
    <w:multiLevelType w:val="multilevel"/>
    <w:tmpl w:val="19B8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1F1506"/>
    <w:multiLevelType w:val="multilevel"/>
    <w:tmpl w:val="5280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AA721D"/>
    <w:multiLevelType w:val="multilevel"/>
    <w:tmpl w:val="2B10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AD5374"/>
    <w:multiLevelType w:val="multilevel"/>
    <w:tmpl w:val="B6D4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4342D8"/>
    <w:multiLevelType w:val="multilevel"/>
    <w:tmpl w:val="30DE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790063"/>
    <w:multiLevelType w:val="multilevel"/>
    <w:tmpl w:val="17B2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CD2D58"/>
    <w:multiLevelType w:val="multilevel"/>
    <w:tmpl w:val="927E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4476E7"/>
    <w:multiLevelType w:val="multilevel"/>
    <w:tmpl w:val="B34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A2073A"/>
    <w:multiLevelType w:val="multilevel"/>
    <w:tmpl w:val="E31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6C7C00"/>
    <w:multiLevelType w:val="multilevel"/>
    <w:tmpl w:val="D81C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EC1641"/>
    <w:multiLevelType w:val="multilevel"/>
    <w:tmpl w:val="D6F2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95496E"/>
    <w:multiLevelType w:val="multilevel"/>
    <w:tmpl w:val="870C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677F73"/>
    <w:multiLevelType w:val="multilevel"/>
    <w:tmpl w:val="69B4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5C7FE7"/>
    <w:multiLevelType w:val="multilevel"/>
    <w:tmpl w:val="1E68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4A78DD"/>
    <w:multiLevelType w:val="multilevel"/>
    <w:tmpl w:val="04B0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657727"/>
    <w:multiLevelType w:val="multilevel"/>
    <w:tmpl w:val="A86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093D81"/>
    <w:multiLevelType w:val="multilevel"/>
    <w:tmpl w:val="8778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DC29DF"/>
    <w:multiLevelType w:val="multilevel"/>
    <w:tmpl w:val="16E4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040763"/>
    <w:multiLevelType w:val="multilevel"/>
    <w:tmpl w:val="0DC0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7C72FC"/>
    <w:multiLevelType w:val="multilevel"/>
    <w:tmpl w:val="DA0A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317FB6"/>
    <w:multiLevelType w:val="multilevel"/>
    <w:tmpl w:val="71FA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FA0012"/>
    <w:multiLevelType w:val="multilevel"/>
    <w:tmpl w:val="9CF8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2F40C3"/>
    <w:multiLevelType w:val="multilevel"/>
    <w:tmpl w:val="8B96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69051A"/>
    <w:multiLevelType w:val="multilevel"/>
    <w:tmpl w:val="D536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FA3529"/>
    <w:multiLevelType w:val="multilevel"/>
    <w:tmpl w:val="6388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171F76"/>
    <w:multiLevelType w:val="multilevel"/>
    <w:tmpl w:val="6902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880E97"/>
    <w:multiLevelType w:val="multilevel"/>
    <w:tmpl w:val="E44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3"/>
  </w:num>
  <w:num w:numId="3">
    <w:abstractNumId w:val="19"/>
  </w:num>
  <w:num w:numId="4">
    <w:abstractNumId w:val="22"/>
  </w:num>
  <w:num w:numId="5">
    <w:abstractNumId w:val="1"/>
  </w:num>
  <w:num w:numId="6">
    <w:abstractNumId w:val="40"/>
  </w:num>
  <w:num w:numId="7">
    <w:abstractNumId w:val="34"/>
  </w:num>
  <w:num w:numId="8">
    <w:abstractNumId w:val="41"/>
  </w:num>
  <w:num w:numId="9">
    <w:abstractNumId w:val="29"/>
  </w:num>
  <w:num w:numId="10">
    <w:abstractNumId w:val="21"/>
  </w:num>
  <w:num w:numId="11">
    <w:abstractNumId w:val="46"/>
  </w:num>
  <w:num w:numId="12">
    <w:abstractNumId w:val="26"/>
  </w:num>
  <w:num w:numId="13">
    <w:abstractNumId w:val="12"/>
  </w:num>
  <w:num w:numId="14">
    <w:abstractNumId w:val="30"/>
  </w:num>
  <w:num w:numId="15">
    <w:abstractNumId w:val="17"/>
  </w:num>
  <w:num w:numId="16">
    <w:abstractNumId w:val="32"/>
  </w:num>
  <w:num w:numId="17">
    <w:abstractNumId w:val="0"/>
  </w:num>
  <w:num w:numId="18">
    <w:abstractNumId w:val="44"/>
  </w:num>
  <w:num w:numId="19">
    <w:abstractNumId w:val="9"/>
  </w:num>
  <w:num w:numId="20">
    <w:abstractNumId w:val="2"/>
  </w:num>
  <w:num w:numId="21">
    <w:abstractNumId w:val="43"/>
  </w:num>
  <w:num w:numId="22">
    <w:abstractNumId w:val="31"/>
  </w:num>
  <w:num w:numId="23">
    <w:abstractNumId w:val="36"/>
  </w:num>
  <w:num w:numId="24">
    <w:abstractNumId w:val="13"/>
  </w:num>
  <w:num w:numId="25">
    <w:abstractNumId w:val="15"/>
  </w:num>
  <w:num w:numId="26">
    <w:abstractNumId w:val="5"/>
  </w:num>
  <w:num w:numId="27">
    <w:abstractNumId w:val="25"/>
  </w:num>
  <w:num w:numId="28">
    <w:abstractNumId w:val="38"/>
  </w:num>
  <w:num w:numId="29">
    <w:abstractNumId w:val="8"/>
  </w:num>
  <w:num w:numId="30">
    <w:abstractNumId w:val="10"/>
  </w:num>
  <w:num w:numId="31">
    <w:abstractNumId w:val="24"/>
  </w:num>
  <w:num w:numId="32">
    <w:abstractNumId w:val="20"/>
  </w:num>
  <w:num w:numId="33">
    <w:abstractNumId w:val="28"/>
  </w:num>
  <w:num w:numId="34">
    <w:abstractNumId w:val="18"/>
  </w:num>
  <w:num w:numId="35">
    <w:abstractNumId w:val="16"/>
  </w:num>
  <w:num w:numId="36">
    <w:abstractNumId w:val="37"/>
  </w:num>
  <w:num w:numId="37">
    <w:abstractNumId w:val="35"/>
  </w:num>
  <w:num w:numId="38">
    <w:abstractNumId w:val="3"/>
  </w:num>
  <w:num w:numId="39">
    <w:abstractNumId w:val="11"/>
  </w:num>
  <w:num w:numId="40">
    <w:abstractNumId w:val="6"/>
  </w:num>
  <w:num w:numId="41">
    <w:abstractNumId w:val="45"/>
  </w:num>
  <w:num w:numId="42">
    <w:abstractNumId w:val="23"/>
  </w:num>
  <w:num w:numId="43">
    <w:abstractNumId w:val="42"/>
  </w:num>
  <w:num w:numId="44">
    <w:abstractNumId w:val="39"/>
  </w:num>
  <w:num w:numId="45">
    <w:abstractNumId w:val="47"/>
  </w:num>
  <w:num w:numId="46">
    <w:abstractNumId w:val="7"/>
  </w:num>
  <w:num w:numId="47">
    <w:abstractNumId w:val="48"/>
  </w:num>
  <w:num w:numId="48">
    <w:abstractNumId w:val="27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2E40"/>
    <w:rsid w:val="003F2E40"/>
    <w:rsid w:val="008B7FFB"/>
    <w:rsid w:val="00A574B6"/>
    <w:rsid w:val="00FD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4887</Words>
  <Characters>27859</Characters>
  <Application>Microsoft Office Word</Application>
  <DocSecurity>0</DocSecurity>
  <Lines>232</Lines>
  <Paragraphs>65</Paragraphs>
  <ScaleCrop>false</ScaleCrop>
  <Company/>
  <LinksUpToDate>false</LinksUpToDate>
  <CharactersWithSpaces>32681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школа</cp:lastModifiedBy>
  <cp:revision>3</cp:revision>
  <dcterms:created xsi:type="dcterms:W3CDTF">2019-03-20T20:00:00Z</dcterms:created>
  <dcterms:modified xsi:type="dcterms:W3CDTF">2019-03-21T07:15:00Z</dcterms:modified>
</cp:coreProperties>
</file>