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FD4" w:rsidRDefault="00195FD4" w:rsidP="00195FD4">
      <w:pPr>
        <w:spacing w:after="0"/>
        <w:jc w:val="center"/>
        <w:rPr>
          <w:rFonts w:ascii="Times New Roman" w:hAnsi="Times New Roman" w:cs="Times New Roman"/>
          <w:b/>
          <w:sz w:val="28"/>
          <w:szCs w:val="32"/>
        </w:rPr>
      </w:pPr>
      <w:r>
        <w:rPr>
          <w:rFonts w:ascii="Times New Roman" w:hAnsi="Times New Roman" w:cs="Times New Roman"/>
          <w:b/>
          <w:sz w:val="28"/>
          <w:szCs w:val="32"/>
        </w:rPr>
        <w:t xml:space="preserve">Муниципальное бюджетное общеобразовательное учреждение </w:t>
      </w:r>
    </w:p>
    <w:p w:rsidR="00195FD4" w:rsidRPr="00FA1959" w:rsidRDefault="00195FD4" w:rsidP="00195FD4">
      <w:pPr>
        <w:spacing w:after="0"/>
        <w:jc w:val="center"/>
        <w:rPr>
          <w:rFonts w:ascii="Times New Roman" w:hAnsi="Times New Roman" w:cs="Times New Roman"/>
          <w:b/>
          <w:sz w:val="28"/>
          <w:szCs w:val="32"/>
        </w:rPr>
      </w:pPr>
      <w:r>
        <w:rPr>
          <w:rFonts w:ascii="Times New Roman" w:hAnsi="Times New Roman" w:cs="Times New Roman"/>
          <w:b/>
          <w:sz w:val="28"/>
          <w:szCs w:val="32"/>
        </w:rPr>
        <w:t xml:space="preserve">«Специальная (коррекционная) общеобразовательная </w:t>
      </w:r>
    </w:p>
    <w:p w:rsidR="00195FD4" w:rsidRDefault="00195FD4" w:rsidP="00195FD4">
      <w:pPr>
        <w:spacing w:after="0"/>
        <w:jc w:val="center"/>
        <w:rPr>
          <w:rFonts w:ascii="Times New Roman" w:hAnsi="Times New Roman" w:cs="Times New Roman"/>
          <w:b/>
          <w:sz w:val="28"/>
          <w:szCs w:val="32"/>
        </w:rPr>
      </w:pPr>
      <w:r>
        <w:rPr>
          <w:rFonts w:ascii="Times New Roman" w:hAnsi="Times New Roman" w:cs="Times New Roman"/>
          <w:b/>
          <w:sz w:val="28"/>
          <w:szCs w:val="32"/>
        </w:rPr>
        <w:t xml:space="preserve">школа-интернат </w:t>
      </w:r>
      <w:r>
        <w:rPr>
          <w:rFonts w:ascii="Times New Roman" w:hAnsi="Times New Roman" w:cs="Times New Roman"/>
          <w:b/>
          <w:sz w:val="28"/>
          <w:szCs w:val="32"/>
          <w:lang w:val="en-US"/>
        </w:rPr>
        <w:t>IV</w:t>
      </w:r>
      <w:r>
        <w:rPr>
          <w:rFonts w:ascii="Times New Roman" w:hAnsi="Times New Roman" w:cs="Times New Roman"/>
          <w:b/>
          <w:sz w:val="28"/>
          <w:szCs w:val="32"/>
        </w:rPr>
        <w:t xml:space="preserve"> вида»</w:t>
      </w:r>
    </w:p>
    <w:p w:rsidR="00195FD4" w:rsidRDefault="00195FD4" w:rsidP="00195FD4">
      <w:pPr>
        <w:tabs>
          <w:tab w:val="left" w:pos="6880"/>
        </w:tabs>
        <w:jc w:val="center"/>
        <w:rPr>
          <w:rFonts w:ascii="Times New Roman" w:hAnsi="Times New Roman" w:cs="Times New Roman"/>
          <w:b/>
          <w:sz w:val="28"/>
        </w:rPr>
      </w:pPr>
      <w:r>
        <w:rPr>
          <w:rFonts w:ascii="Times New Roman" w:hAnsi="Times New Roman" w:cs="Times New Roman"/>
          <w:b/>
          <w:sz w:val="28"/>
        </w:rPr>
        <w:t xml:space="preserve">МБОУ «Интернат </w:t>
      </w:r>
      <w:r>
        <w:rPr>
          <w:rFonts w:ascii="Times New Roman" w:hAnsi="Times New Roman" w:cs="Times New Roman"/>
          <w:b/>
          <w:sz w:val="28"/>
          <w:lang w:val="en-US"/>
        </w:rPr>
        <w:t>IV</w:t>
      </w:r>
      <w:r>
        <w:rPr>
          <w:rFonts w:ascii="Times New Roman" w:hAnsi="Times New Roman" w:cs="Times New Roman"/>
          <w:b/>
          <w:sz w:val="28"/>
        </w:rPr>
        <w:t xml:space="preserve"> вида».</w:t>
      </w:r>
    </w:p>
    <w:p w:rsidR="00195FD4" w:rsidRDefault="00195FD4" w:rsidP="00195FD4">
      <w:pPr>
        <w:spacing w:line="240" w:lineRule="auto"/>
        <w:ind w:firstLine="360"/>
        <w:jc w:val="center"/>
        <w:rPr>
          <w:rFonts w:ascii="Times New Roman" w:hAnsi="Times New Roman" w:cs="Times New Roman"/>
          <w:b/>
          <w:sz w:val="24"/>
          <w:szCs w:val="28"/>
        </w:rPr>
      </w:pPr>
    </w:p>
    <w:p w:rsidR="00195FD4" w:rsidRDefault="00195FD4" w:rsidP="00195FD4">
      <w:pPr>
        <w:spacing w:line="240" w:lineRule="auto"/>
        <w:ind w:firstLine="360"/>
        <w:jc w:val="center"/>
        <w:rPr>
          <w:rFonts w:ascii="Times New Roman" w:hAnsi="Times New Roman" w:cs="Times New Roman"/>
          <w:b/>
          <w:sz w:val="24"/>
          <w:szCs w:val="28"/>
        </w:rPr>
      </w:pPr>
    </w:p>
    <w:p w:rsidR="00195FD4" w:rsidRDefault="00195FD4" w:rsidP="00195FD4">
      <w:pPr>
        <w:spacing w:line="240" w:lineRule="auto"/>
        <w:ind w:firstLine="360"/>
        <w:jc w:val="center"/>
        <w:rPr>
          <w:rFonts w:ascii="Times New Roman" w:hAnsi="Times New Roman" w:cs="Times New Roman"/>
          <w:b/>
          <w:sz w:val="24"/>
          <w:szCs w:val="28"/>
        </w:rPr>
      </w:pPr>
    </w:p>
    <w:p w:rsidR="00195FD4" w:rsidRDefault="00195FD4" w:rsidP="00195FD4">
      <w:pPr>
        <w:spacing w:line="240" w:lineRule="auto"/>
        <w:ind w:firstLine="360"/>
        <w:jc w:val="center"/>
        <w:rPr>
          <w:rFonts w:ascii="Times New Roman" w:hAnsi="Times New Roman" w:cs="Times New Roman"/>
          <w:b/>
          <w:sz w:val="24"/>
          <w:szCs w:val="28"/>
        </w:rPr>
      </w:pPr>
    </w:p>
    <w:p w:rsidR="00195FD4" w:rsidRDefault="00195FD4" w:rsidP="00195FD4">
      <w:pPr>
        <w:spacing w:line="240" w:lineRule="auto"/>
        <w:ind w:firstLine="360"/>
        <w:jc w:val="center"/>
        <w:rPr>
          <w:rFonts w:ascii="Times New Roman" w:hAnsi="Times New Roman" w:cs="Times New Roman"/>
          <w:b/>
          <w:sz w:val="24"/>
          <w:szCs w:val="28"/>
        </w:rPr>
      </w:pPr>
    </w:p>
    <w:p w:rsidR="00195FD4" w:rsidRPr="00D315A7" w:rsidRDefault="00195FD4" w:rsidP="00195FD4">
      <w:pPr>
        <w:spacing w:line="240" w:lineRule="auto"/>
        <w:ind w:firstLine="360"/>
        <w:jc w:val="center"/>
        <w:rPr>
          <w:rFonts w:ascii="Times New Roman" w:hAnsi="Times New Roman" w:cs="Times New Roman"/>
          <w:b/>
          <w:sz w:val="32"/>
          <w:szCs w:val="28"/>
        </w:rPr>
      </w:pPr>
      <w:r w:rsidRPr="00D315A7">
        <w:rPr>
          <w:rFonts w:ascii="Times New Roman" w:hAnsi="Times New Roman" w:cs="Times New Roman"/>
          <w:b/>
          <w:sz w:val="32"/>
          <w:szCs w:val="28"/>
        </w:rPr>
        <w:t>МЕТОДИЧЕСКАЯ РАЗРАБОТКА</w:t>
      </w:r>
    </w:p>
    <w:p w:rsidR="00195FD4" w:rsidRPr="00D315A7" w:rsidRDefault="00195FD4" w:rsidP="00195FD4">
      <w:pPr>
        <w:spacing w:line="240" w:lineRule="auto"/>
        <w:ind w:firstLine="360"/>
        <w:jc w:val="center"/>
        <w:rPr>
          <w:rFonts w:ascii="Times New Roman" w:hAnsi="Times New Roman" w:cs="Times New Roman"/>
          <w:b/>
          <w:sz w:val="32"/>
          <w:szCs w:val="28"/>
        </w:rPr>
      </w:pPr>
      <w:r w:rsidRPr="00D315A7">
        <w:rPr>
          <w:rFonts w:ascii="Times New Roman" w:hAnsi="Times New Roman" w:cs="Times New Roman"/>
          <w:b/>
          <w:sz w:val="32"/>
          <w:szCs w:val="28"/>
        </w:rPr>
        <w:t>мастер-класса</w:t>
      </w:r>
    </w:p>
    <w:p w:rsidR="00195FD4" w:rsidRDefault="00195FD4" w:rsidP="00195FD4">
      <w:pPr>
        <w:spacing w:line="240" w:lineRule="auto"/>
        <w:ind w:firstLine="360"/>
        <w:jc w:val="center"/>
        <w:rPr>
          <w:rFonts w:ascii="Times New Roman" w:hAnsi="Times New Roman" w:cs="Times New Roman"/>
          <w:b/>
          <w:sz w:val="32"/>
          <w:szCs w:val="28"/>
        </w:rPr>
      </w:pPr>
      <w:r w:rsidRPr="00D315A7">
        <w:rPr>
          <w:rFonts w:ascii="Times New Roman" w:hAnsi="Times New Roman" w:cs="Times New Roman"/>
          <w:b/>
          <w:sz w:val="32"/>
          <w:szCs w:val="28"/>
        </w:rPr>
        <w:t>на тему</w:t>
      </w:r>
      <w:r>
        <w:rPr>
          <w:rFonts w:ascii="Times New Roman" w:hAnsi="Times New Roman" w:cs="Times New Roman"/>
          <w:b/>
          <w:sz w:val="32"/>
          <w:szCs w:val="28"/>
        </w:rPr>
        <w:t>:</w:t>
      </w:r>
    </w:p>
    <w:p w:rsidR="00195FD4" w:rsidRPr="00D315A7" w:rsidRDefault="00195FD4" w:rsidP="00195FD4">
      <w:pPr>
        <w:spacing w:line="240" w:lineRule="auto"/>
        <w:ind w:firstLine="360"/>
        <w:jc w:val="center"/>
        <w:rPr>
          <w:rFonts w:ascii="Times New Roman" w:hAnsi="Times New Roman" w:cs="Times New Roman"/>
          <w:b/>
          <w:sz w:val="32"/>
          <w:szCs w:val="28"/>
        </w:rPr>
      </w:pPr>
    </w:p>
    <w:p w:rsidR="00195FD4" w:rsidRPr="00D315A7" w:rsidRDefault="00195FD4" w:rsidP="00195FD4">
      <w:pPr>
        <w:spacing w:line="240" w:lineRule="auto"/>
        <w:ind w:firstLine="360"/>
        <w:jc w:val="center"/>
        <w:rPr>
          <w:rFonts w:ascii="Times New Roman" w:hAnsi="Times New Roman" w:cs="Times New Roman"/>
          <w:b/>
          <w:bCs/>
          <w:color w:val="000000"/>
          <w:sz w:val="40"/>
          <w:szCs w:val="28"/>
        </w:rPr>
      </w:pPr>
      <w:r w:rsidRPr="00D315A7">
        <w:rPr>
          <w:rFonts w:ascii="Times New Roman" w:hAnsi="Times New Roman" w:cs="Times New Roman"/>
          <w:b/>
          <w:bCs/>
          <w:color w:val="000000"/>
          <w:sz w:val="40"/>
          <w:szCs w:val="28"/>
        </w:rPr>
        <w:t>«Реализация особых образовательных потребностей,</w:t>
      </w:r>
      <w:r w:rsidRPr="00D315A7">
        <w:rPr>
          <w:rFonts w:ascii="Times New Roman" w:hAnsi="Times New Roman" w:cs="Times New Roman"/>
          <w:b/>
          <w:color w:val="000000"/>
          <w:sz w:val="40"/>
          <w:szCs w:val="28"/>
        </w:rPr>
        <w:t xml:space="preserve"> </w:t>
      </w:r>
      <w:r w:rsidRPr="00D315A7">
        <w:rPr>
          <w:rFonts w:ascii="Times New Roman" w:hAnsi="Times New Roman" w:cs="Times New Roman"/>
          <w:b/>
          <w:bCs/>
          <w:color w:val="000000"/>
          <w:sz w:val="40"/>
          <w:szCs w:val="28"/>
        </w:rPr>
        <w:t>обучающихся с ОВЗ на уроках биологии».</w:t>
      </w:r>
    </w:p>
    <w:p w:rsidR="00195FD4" w:rsidRDefault="00195FD4" w:rsidP="00195FD4">
      <w:pPr>
        <w:spacing w:after="0" w:line="240" w:lineRule="auto"/>
        <w:ind w:firstLine="360"/>
        <w:jc w:val="right"/>
        <w:rPr>
          <w:rFonts w:ascii="Times New Roman" w:hAnsi="Times New Roman" w:cs="Times New Roman"/>
          <w:sz w:val="24"/>
          <w:szCs w:val="28"/>
        </w:rPr>
      </w:pPr>
      <w:r>
        <w:rPr>
          <w:rFonts w:ascii="Times New Roman" w:hAnsi="Times New Roman" w:cs="Times New Roman"/>
          <w:sz w:val="24"/>
          <w:szCs w:val="28"/>
        </w:rPr>
        <w:t xml:space="preserve"> </w:t>
      </w:r>
    </w:p>
    <w:p w:rsidR="00195FD4" w:rsidRDefault="00195FD4" w:rsidP="00195FD4">
      <w:pPr>
        <w:spacing w:after="0" w:line="240" w:lineRule="auto"/>
        <w:ind w:firstLine="360"/>
        <w:jc w:val="right"/>
        <w:rPr>
          <w:rFonts w:ascii="Times New Roman" w:hAnsi="Times New Roman" w:cs="Times New Roman"/>
          <w:sz w:val="24"/>
          <w:szCs w:val="28"/>
        </w:rPr>
      </w:pPr>
    </w:p>
    <w:p w:rsidR="00195FD4" w:rsidRDefault="00195FD4" w:rsidP="00195FD4">
      <w:pPr>
        <w:spacing w:after="0" w:line="240" w:lineRule="auto"/>
        <w:ind w:firstLine="360"/>
        <w:jc w:val="right"/>
        <w:rPr>
          <w:rFonts w:ascii="Times New Roman" w:hAnsi="Times New Roman" w:cs="Times New Roman"/>
          <w:sz w:val="24"/>
          <w:szCs w:val="28"/>
        </w:rPr>
      </w:pPr>
    </w:p>
    <w:p w:rsidR="00195FD4" w:rsidRDefault="00195FD4" w:rsidP="00195FD4">
      <w:pPr>
        <w:spacing w:after="0" w:line="240" w:lineRule="auto"/>
        <w:ind w:firstLine="360"/>
        <w:jc w:val="right"/>
        <w:rPr>
          <w:rFonts w:ascii="Times New Roman" w:hAnsi="Times New Roman" w:cs="Times New Roman"/>
          <w:sz w:val="24"/>
          <w:szCs w:val="28"/>
        </w:rPr>
      </w:pPr>
    </w:p>
    <w:p w:rsidR="00195FD4" w:rsidRDefault="00195FD4" w:rsidP="00195FD4">
      <w:pPr>
        <w:spacing w:after="0" w:line="240" w:lineRule="auto"/>
        <w:ind w:firstLine="360"/>
        <w:jc w:val="right"/>
        <w:rPr>
          <w:rFonts w:ascii="Times New Roman" w:hAnsi="Times New Roman" w:cs="Times New Roman"/>
          <w:sz w:val="24"/>
          <w:szCs w:val="28"/>
        </w:rPr>
      </w:pPr>
    </w:p>
    <w:p w:rsidR="00195FD4" w:rsidRDefault="00195FD4" w:rsidP="00195FD4">
      <w:pPr>
        <w:spacing w:after="0" w:line="240" w:lineRule="auto"/>
        <w:ind w:firstLine="360"/>
        <w:jc w:val="right"/>
        <w:rPr>
          <w:rFonts w:ascii="Times New Roman" w:hAnsi="Times New Roman" w:cs="Times New Roman"/>
          <w:sz w:val="24"/>
          <w:szCs w:val="28"/>
        </w:rPr>
      </w:pPr>
    </w:p>
    <w:p w:rsidR="00195FD4" w:rsidRDefault="00195FD4" w:rsidP="00195FD4">
      <w:pPr>
        <w:spacing w:after="0" w:line="240" w:lineRule="auto"/>
        <w:ind w:firstLine="360"/>
        <w:jc w:val="right"/>
        <w:rPr>
          <w:rFonts w:ascii="Times New Roman" w:hAnsi="Times New Roman" w:cs="Times New Roman"/>
          <w:sz w:val="24"/>
          <w:szCs w:val="28"/>
        </w:rPr>
      </w:pPr>
    </w:p>
    <w:p w:rsidR="00195FD4" w:rsidRDefault="00195FD4" w:rsidP="00195FD4">
      <w:pPr>
        <w:spacing w:after="0" w:line="240" w:lineRule="auto"/>
        <w:ind w:firstLine="360"/>
        <w:jc w:val="right"/>
        <w:rPr>
          <w:rFonts w:ascii="Times New Roman" w:hAnsi="Times New Roman" w:cs="Times New Roman"/>
          <w:sz w:val="24"/>
          <w:szCs w:val="28"/>
        </w:rPr>
      </w:pPr>
    </w:p>
    <w:p w:rsidR="00195FD4" w:rsidRDefault="00195FD4" w:rsidP="00195FD4">
      <w:pPr>
        <w:spacing w:after="0" w:line="240" w:lineRule="auto"/>
        <w:ind w:firstLine="360"/>
        <w:jc w:val="right"/>
        <w:rPr>
          <w:rFonts w:ascii="Times New Roman" w:hAnsi="Times New Roman" w:cs="Times New Roman"/>
          <w:sz w:val="24"/>
          <w:szCs w:val="28"/>
        </w:rPr>
      </w:pPr>
    </w:p>
    <w:p w:rsidR="00195FD4" w:rsidRDefault="00195FD4" w:rsidP="00195FD4">
      <w:pPr>
        <w:spacing w:after="0" w:line="240" w:lineRule="auto"/>
        <w:ind w:firstLine="360"/>
        <w:jc w:val="right"/>
        <w:rPr>
          <w:rFonts w:ascii="Times New Roman" w:hAnsi="Times New Roman" w:cs="Times New Roman"/>
          <w:sz w:val="24"/>
          <w:szCs w:val="28"/>
        </w:rPr>
      </w:pPr>
    </w:p>
    <w:p w:rsidR="00195FD4" w:rsidRDefault="00195FD4" w:rsidP="00195FD4">
      <w:pPr>
        <w:spacing w:after="0" w:line="240" w:lineRule="auto"/>
        <w:ind w:firstLine="360"/>
        <w:jc w:val="right"/>
        <w:rPr>
          <w:rFonts w:ascii="Times New Roman" w:hAnsi="Times New Roman" w:cs="Times New Roman"/>
          <w:sz w:val="24"/>
          <w:szCs w:val="28"/>
        </w:rPr>
      </w:pPr>
    </w:p>
    <w:p w:rsidR="00195FD4" w:rsidRDefault="00195FD4" w:rsidP="00195FD4">
      <w:pPr>
        <w:spacing w:after="0" w:line="240" w:lineRule="auto"/>
        <w:ind w:firstLine="360"/>
        <w:jc w:val="right"/>
        <w:rPr>
          <w:rFonts w:ascii="Times New Roman" w:hAnsi="Times New Roman" w:cs="Times New Roman"/>
          <w:sz w:val="24"/>
          <w:szCs w:val="28"/>
        </w:rPr>
      </w:pPr>
    </w:p>
    <w:p w:rsidR="00195FD4" w:rsidRDefault="00195FD4" w:rsidP="00195FD4">
      <w:pPr>
        <w:spacing w:after="0" w:line="240" w:lineRule="auto"/>
        <w:ind w:firstLine="360"/>
        <w:jc w:val="right"/>
        <w:rPr>
          <w:rFonts w:ascii="Times New Roman" w:hAnsi="Times New Roman" w:cs="Times New Roman"/>
          <w:sz w:val="24"/>
          <w:szCs w:val="28"/>
        </w:rPr>
      </w:pPr>
    </w:p>
    <w:p w:rsidR="00195FD4" w:rsidRDefault="00195FD4" w:rsidP="00195FD4">
      <w:pPr>
        <w:spacing w:after="0" w:line="240" w:lineRule="auto"/>
        <w:ind w:firstLine="360"/>
        <w:jc w:val="right"/>
        <w:rPr>
          <w:rFonts w:ascii="Times New Roman" w:hAnsi="Times New Roman" w:cs="Times New Roman"/>
          <w:sz w:val="24"/>
          <w:szCs w:val="28"/>
        </w:rPr>
      </w:pPr>
    </w:p>
    <w:p w:rsidR="00195FD4" w:rsidRPr="00CB2C79" w:rsidRDefault="00195FD4" w:rsidP="00195FD4">
      <w:pPr>
        <w:spacing w:after="0" w:line="240" w:lineRule="auto"/>
        <w:ind w:firstLine="360"/>
        <w:jc w:val="right"/>
        <w:rPr>
          <w:rFonts w:ascii="Times New Roman" w:hAnsi="Times New Roman" w:cs="Times New Roman"/>
          <w:sz w:val="28"/>
          <w:szCs w:val="28"/>
        </w:rPr>
      </w:pPr>
      <w:r w:rsidRPr="00CB2C79">
        <w:rPr>
          <w:rFonts w:ascii="Times New Roman" w:hAnsi="Times New Roman" w:cs="Times New Roman"/>
          <w:sz w:val="28"/>
          <w:szCs w:val="28"/>
        </w:rPr>
        <w:t xml:space="preserve">Автор: учитель биологии </w:t>
      </w:r>
    </w:p>
    <w:p w:rsidR="00195FD4" w:rsidRPr="00CB2C79" w:rsidRDefault="00195FD4" w:rsidP="00195FD4">
      <w:pPr>
        <w:spacing w:after="0" w:line="240" w:lineRule="auto"/>
        <w:ind w:firstLine="360"/>
        <w:jc w:val="right"/>
        <w:rPr>
          <w:rFonts w:ascii="Times New Roman" w:hAnsi="Times New Roman" w:cs="Times New Roman"/>
          <w:sz w:val="28"/>
          <w:szCs w:val="28"/>
        </w:rPr>
      </w:pPr>
      <w:r w:rsidRPr="00CB2C79">
        <w:rPr>
          <w:rFonts w:ascii="Times New Roman" w:hAnsi="Times New Roman" w:cs="Times New Roman"/>
          <w:sz w:val="28"/>
          <w:szCs w:val="28"/>
        </w:rPr>
        <w:t xml:space="preserve">МКОУ «Интернат </w:t>
      </w:r>
      <w:r w:rsidRPr="00CB2C79">
        <w:rPr>
          <w:rFonts w:ascii="Times New Roman" w:hAnsi="Times New Roman" w:cs="Times New Roman"/>
          <w:sz w:val="28"/>
          <w:szCs w:val="28"/>
          <w:lang w:val="en-US"/>
        </w:rPr>
        <w:t>IV</w:t>
      </w:r>
      <w:r w:rsidRPr="00CB2C79">
        <w:rPr>
          <w:rFonts w:ascii="Times New Roman" w:hAnsi="Times New Roman" w:cs="Times New Roman"/>
          <w:sz w:val="28"/>
          <w:szCs w:val="28"/>
        </w:rPr>
        <w:t xml:space="preserve"> вида»</w:t>
      </w:r>
    </w:p>
    <w:p w:rsidR="00195FD4" w:rsidRPr="00CB2C79" w:rsidRDefault="00195FD4" w:rsidP="00195FD4">
      <w:pPr>
        <w:spacing w:after="0" w:line="240" w:lineRule="auto"/>
        <w:ind w:firstLine="360"/>
        <w:jc w:val="right"/>
        <w:rPr>
          <w:rFonts w:ascii="Times New Roman" w:hAnsi="Times New Roman" w:cs="Times New Roman"/>
          <w:sz w:val="28"/>
          <w:szCs w:val="28"/>
        </w:rPr>
      </w:pPr>
      <w:proofErr w:type="spellStart"/>
      <w:r w:rsidRPr="00CB2C79">
        <w:rPr>
          <w:rFonts w:ascii="Times New Roman" w:hAnsi="Times New Roman" w:cs="Times New Roman"/>
          <w:sz w:val="28"/>
          <w:szCs w:val="28"/>
        </w:rPr>
        <w:t>Ададаева</w:t>
      </w:r>
      <w:proofErr w:type="spellEnd"/>
      <w:r w:rsidRPr="00CB2C79">
        <w:rPr>
          <w:rFonts w:ascii="Times New Roman" w:hAnsi="Times New Roman" w:cs="Times New Roman"/>
          <w:sz w:val="28"/>
          <w:szCs w:val="28"/>
        </w:rPr>
        <w:t xml:space="preserve"> Р. З.</w:t>
      </w:r>
    </w:p>
    <w:p w:rsidR="00195FD4" w:rsidRDefault="00195FD4" w:rsidP="00195FD4">
      <w:pPr>
        <w:spacing w:after="0" w:line="240" w:lineRule="auto"/>
        <w:ind w:right="375" w:firstLine="360"/>
        <w:rPr>
          <w:rFonts w:ascii="Times New Roman" w:hAnsi="Times New Roman" w:cs="Times New Roman"/>
          <w:color w:val="000000"/>
          <w:sz w:val="24"/>
          <w:szCs w:val="28"/>
        </w:rPr>
      </w:pPr>
    </w:p>
    <w:p w:rsidR="00195FD4" w:rsidRDefault="00195FD4" w:rsidP="00195FD4">
      <w:pPr>
        <w:spacing w:after="0" w:line="240" w:lineRule="auto"/>
        <w:ind w:right="375" w:firstLine="360"/>
        <w:rPr>
          <w:rFonts w:ascii="Times New Roman" w:hAnsi="Times New Roman" w:cs="Times New Roman"/>
          <w:color w:val="000000"/>
          <w:sz w:val="24"/>
          <w:szCs w:val="28"/>
        </w:rPr>
      </w:pPr>
    </w:p>
    <w:p w:rsidR="00195FD4" w:rsidRDefault="00195FD4" w:rsidP="00195FD4">
      <w:pPr>
        <w:spacing w:after="0" w:line="240" w:lineRule="auto"/>
        <w:ind w:right="375" w:firstLine="360"/>
        <w:rPr>
          <w:rFonts w:ascii="Times New Roman" w:hAnsi="Times New Roman" w:cs="Times New Roman"/>
          <w:color w:val="000000"/>
          <w:sz w:val="24"/>
          <w:szCs w:val="28"/>
        </w:rPr>
      </w:pPr>
    </w:p>
    <w:p w:rsidR="00195FD4" w:rsidRDefault="00195FD4" w:rsidP="006E3691">
      <w:pPr>
        <w:spacing w:after="0" w:line="360" w:lineRule="auto"/>
        <w:ind w:right="375" w:firstLine="360"/>
        <w:jc w:val="both"/>
        <w:rPr>
          <w:rFonts w:ascii="Times New Roman" w:hAnsi="Times New Roman" w:cs="Times New Roman"/>
          <w:b/>
          <w:color w:val="000000"/>
          <w:sz w:val="28"/>
          <w:szCs w:val="28"/>
        </w:rPr>
      </w:pPr>
    </w:p>
    <w:p w:rsidR="00195FD4" w:rsidRDefault="00195FD4" w:rsidP="006E3691">
      <w:pPr>
        <w:spacing w:after="0" w:line="360" w:lineRule="auto"/>
        <w:ind w:right="375" w:firstLine="360"/>
        <w:jc w:val="both"/>
        <w:rPr>
          <w:rFonts w:ascii="Times New Roman" w:hAnsi="Times New Roman" w:cs="Times New Roman"/>
          <w:b/>
          <w:color w:val="000000"/>
          <w:sz w:val="28"/>
          <w:szCs w:val="28"/>
        </w:rPr>
      </w:pPr>
    </w:p>
    <w:p w:rsidR="00195FD4" w:rsidRDefault="00195FD4" w:rsidP="006E3691">
      <w:pPr>
        <w:spacing w:after="0" w:line="360" w:lineRule="auto"/>
        <w:ind w:right="375" w:firstLine="360"/>
        <w:jc w:val="both"/>
        <w:rPr>
          <w:rFonts w:ascii="Times New Roman" w:hAnsi="Times New Roman" w:cs="Times New Roman"/>
          <w:b/>
          <w:color w:val="000000"/>
          <w:sz w:val="28"/>
          <w:szCs w:val="28"/>
        </w:rPr>
      </w:pPr>
    </w:p>
    <w:p w:rsidR="00195FD4" w:rsidRPr="00662A71" w:rsidRDefault="00195FD4" w:rsidP="00195FD4">
      <w:pPr>
        <w:spacing w:after="0" w:line="360" w:lineRule="auto"/>
        <w:jc w:val="both"/>
        <w:textAlignment w:val="baseline"/>
        <w:rPr>
          <w:rFonts w:ascii="Times New Roman" w:eastAsia="Times New Roman" w:hAnsi="Times New Roman" w:cs="Times New Roman"/>
          <w:b/>
          <w:bCs/>
          <w:color w:val="000000"/>
          <w:sz w:val="28"/>
          <w:szCs w:val="28"/>
          <w:lang w:eastAsia="ru-RU"/>
        </w:rPr>
      </w:pPr>
      <w:r w:rsidRPr="006E3691">
        <w:rPr>
          <w:rFonts w:ascii="Times New Roman" w:eastAsia="Times New Roman" w:hAnsi="Times New Roman" w:cs="Times New Roman"/>
          <w:b/>
          <w:bCs/>
          <w:color w:val="000000"/>
          <w:sz w:val="28"/>
          <w:szCs w:val="28"/>
          <w:lang w:eastAsia="ru-RU"/>
        </w:rPr>
        <w:lastRenderedPageBreak/>
        <w:t xml:space="preserve">Содержание </w:t>
      </w:r>
    </w:p>
    <w:p w:rsidR="00195FD4" w:rsidRPr="006E3691" w:rsidRDefault="00195FD4" w:rsidP="00195FD4">
      <w:pPr>
        <w:pStyle w:val="a5"/>
        <w:numPr>
          <w:ilvl w:val="0"/>
          <w:numId w:val="5"/>
        </w:numPr>
        <w:spacing w:after="0" w:line="360" w:lineRule="auto"/>
        <w:jc w:val="both"/>
        <w:rPr>
          <w:rFonts w:ascii="Times New Roman" w:eastAsia="Times New Roman" w:hAnsi="Times New Roman" w:cs="Times New Roman"/>
          <w:sz w:val="28"/>
          <w:szCs w:val="28"/>
          <w:lang w:eastAsia="ru-RU"/>
        </w:rPr>
      </w:pPr>
      <w:r w:rsidRPr="006E3691">
        <w:rPr>
          <w:rFonts w:ascii="Times New Roman" w:eastAsia="Times New Roman" w:hAnsi="Times New Roman" w:cs="Times New Roman"/>
          <w:sz w:val="28"/>
          <w:szCs w:val="28"/>
          <w:lang w:eastAsia="ru-RU"/>
        </w:rPr>
        <w:t>Введение</w:t>
      </w:r>
      <w:r>
        <w:rPr>
          <w:rFonts w:ascii="Times New Roman" w:eastAsia="Times New Roman" w:hAnsi="Times New Roman" w:cs="Times New Roman"/>
          <w:sz w:val="28"/>
          <w:szCs w:val="28"/>
          <w:lang w:eastAsia="ru-RU"/>
        </w:rPr>
        <w:t>…………………………………………………………………</w:t>
      </w:r>
      <w:r w:rsidRPr="006E3691">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p>
    <w:p w:rsidR="00195FD4" w:rsidRPr="00D52923" w:rsidRDefault="00195FD4" w:rsidP="00195FD4">
      <w:pPr>
        <w:pStyle w:val="a5"/>
        <w:numPr>
          <w:ilvl w:val="0"/>
          <w:numId w:val="5"/>
        </w:numPr>
        <w:spacing w:after="0" w:line="360" w:lineRule="auto"/>
        <w:ind w:right="37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Виды и специфика зрительных нарушений у детей……………… </w:t>
      </w:r>
      <w:r>
        <w:rPr>
          <w:rFonts w:ascii="Times New Roman" w:eastAsia="Times New Roman" w:hAnsi="Times New Roman" w:cs="Times New Roman"/>
          <w:sz w:val="28"/>
          <w:szCs w:val="28"/>
          <w:lang w:eastAsia="ru-RU"/>
        </w:rPr>
        <w:t>2-3</w:t>
      </w:r>
      <w:r w:rsidRPr="00D52923">
        <w:rPr>
          <w:rFonts w:ascii="Times New Roman" w:eastAsia="Times New Roman" w:hAnsi="Times New Roman" w:cs="Times New Roman"/>
          <w:sz w:val="28"/>
          <w:szCs w:val="28"/>
          <w:lang w:eastAsia="ru-RU"/>
        </w:rPr>
        <w:t xml:space="preserve"> </w:t>
      </w:r>
    </w:p>
    <w:p w:rsidR="00195FD4" w:rsidRPr="008C515D" w:rsidRDefault="00195FD4" w:rsidP="00195FD4">
      <w:pPr>
        <w:pStyle w:val="a5"/>
        <w:numPr>
          <w:ilvl w:val="0"/>
          <w:numId w:val="5"/>
        </w:numPr>
        <w:rPr>
          <w:rFonts w:ascii="Times New Roman" w:eastAsia="Times New Roman" w:hAnsi="Times New Roman" w:cs="Times New Roman"/>
          <w:sz w:val="28"/>
          <w:szCs w:val="28"/>
          <w:lang w:eastAsia="ru-RU"/>
        </w:rPr>
      </w:pPr>
      <w:r w:rsidRPr="008C515D">
        <w:rPr>
          <w:rFonts w:ascii="Times New Roman" w:eastAsia="Times New Roman" w:hAnsi="Times New Roman" w:cs="Times New Roman"/>
          <w:sz w:val="28"/>
          <w:szCs w:val="28"/>
          <w:lang w:eastAsia="ru-RU"/>
        </w:rPr>
        <w:t>Особенности развития познавательных процессов у детей с нарушениями зрения</w:t>
      </w:r>
      <w:r>
        <w:rPr>
          <w:rFonts w:ascii="Times New Roman" w:eastAsia="Times New Roman" w:hAnsi="Times New Roman" w:cs="Times New Roman"/>
          <w:sz w:val="28"/>
          <w:szCs w:val="28"/>
          <w:lang w:eastAsia="ru-RU"/>
        </w:rPr>
        <w:t xml:space="preserve"> ………………………………………………… </w:t>
      </w:r>
      <w:r w:rsidRPr="008C515D">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6</w:t>
      </w:r>
      <w:r w:rsidRPr="008C515D">
        <w:rPr>
          <w:rFonts w:ascii="Times New Roman" w:eastAsia="Times New Roman" w:hAnsi="Times New Roman" w:cs="Times New Roman"/>
          <w:sz w:val="28"/>
          <w:szCs w:val="28"/>
          <w:lang w:eastAsia="ru-RU"/>
        </w:rPr>
        <w:t xml:space="preserve">   </w:t>
      </w:r>
    </w:p>
    <w:p w:rsidR="00195FD4" w:rsidRPr="006E3691" w:rsidRDefault="00195FD4" w:rsidP="00195FD4">
      <w:pPr>
        <w:pStyle w:val="a5"/>
        <w:numPr>
          <w:ilvl w:val="0"/>
          <w:numId w:val="5"/>
        </w:numPr>
        <w:spacing w:after="0" w:line="360" w:lineRule="auto"/>
        <w:jc w:val="both"/>
        <w:rPr>
          <w:rFonts w:ascii="Times New Roman" w:eastAsia="Times New Roman" w:hAnsi="Times New Roman" w:cs="Times New Roman"/>
          <w:sz w:val="28"/>
          <w:szCs w:val="28"/>
          <w:lang w:eastAsia="ru-RU"/>
        </w:rPr>
      </w:pPr>
      <w:r w:rsidRPr="006E3691">
        <w:rPr>
          <w:rFonts w:ascii="Times New Roman" w:eastAsia="Times New Roman" w:hAnsi="Times New Roman" w:cs="Times New Roman"/>
          <w:sz w:val="28"/>
          <w:szCs w:val="28"/>
          <w:lang w:eastAsia="ru-RU"/>
        </w:rPr>
        <w:t xml:space="preserve"> </w:t>
      </w:r>
      <w:r w:rsidRPr="00D56AD2">
        <w:rPr>
          <w:rFonts w:ascii="Times New Roman" w:eastAsia="Times New Roman" w:hAnsi="Times New Roman" w:cs="Times New Roman"/>
          <w:sz w:val="28"/>
          <w:szCs w:val="28"/>
          <w:lang w:eastAsia="ru-RU"/>
        </w:rPr>
        <w:t xml:space="preserve">Особенности организации коррекционной работы </w:t>
      </w:r>
      <w:r>
        <w:rPr>
          <w:rFonts w:ascii="Times New Roman" w:eastAsia="Times New Roman" w:hAnsi="Times New Roman" w:cs="Times New Roman"/>
          <w:sz w:val="28"/>
          <w:szCs w:val="28"/>
          <w:lang w:eastAsia="ru-RU"/>
        </w:rPr>
        <w:t xml:space="preserve">со слабовидящими </w:t>
      </w:r>
      <w:r w:rsidRPr="00D56AD2">
        <w:rPr>
          <w:rFonts w:ascii="Times New Roman" w:eastAsia="Times New Roman" w:hAnsi="Times New Roman" w:cs="Times New Roman"/>
          <w:sz w:val="28"/>
          <w:szCs w:val="28"/>
          <w:lang w:eastAsia="ru-RU"/>
        </w:rPr>
        <w:t>на уроках биологии</w:t>
      </w:r>
      <w:r>
        <w:rPr>
          <w:rFonts w:ascii="Times New Roman" w:eastAsia="Times New Roman" w:hAnsi="Times New Roman" w:cs="Times New Roman"/>
          <w:sz w:val="28"/>
          <w:szCs w:val="28"/>
          <w:lang w:eastAsia="ru-RU"/>
        </w:rPr>
        <w:t xml:space="preserve"> ………………………………………………….</w:t>
      </w:r>
      <w:r w:rsidRPr="00D56AD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6</w:t>
      </w:r>
      <w:r w:rsidRPr="006E369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14</w:t>
      </w:r>
      <w:r w:rsidRPr="006E3691">
        <w:rPr>
          <w:rFonts w:ascii="Times New Roman" w:eastAsia="Times New Roman" w:hAnsi="Times New Roman" w:cs="Times New Roman"/>
          <w:sz w:val="28"/>
          <w:szCs w:val="28"/>
          <w:lang w:eastAsia="ru-RU"/>
        </w:rPr>
        <w:t xml:space="preserve">   </w:t>
      </w:r>
    </w:p>
    <w:p w:rsidR="00195FD4" w:rsidRDefault="00195FD4" w:rsidP="00195FD4">
      <w:pPr>
        <w:pStyle w:val="a5"/>
        <w:numPr>
          <w:ilvl w:val="0"/>
          <w:numId w:val="5"/>
        </w:numPr>
        <w:spacing w:after="0" w:line="360" w:lineRule="auto"/>
        <w:jc w:val="both"/>
        <w:rPr>
          <w:rFonts w:ascii="Times New Roman" w:eastAsia="Times New Roman" w:hAnsi="Times New Roman" w:cs="Times New Roman"/>
          <w:sz w:val="28"/>
          <w:szCs w:val="28"/>
          <w:lang w:eastAsia="ru-RU"/>
        </w:rPr>
      </w:pPr>
      <w:r w:rsidRPr="006E3691">
        <w:rPr>
          <w:rFonts w:ascii="Times New Roman" w:eastAsia="Times New Roman" w:hAnsi="Times New Roman" w:cs="Times New Roman"/>
          <w:sz w:val="28"/>
          <w:szCs w:val="28"/>
          <w:lang w:eastAsia="ru-RU"/>
        </w:rPr>
        <w:t>Заключени</w:t>
      </w:r>
      <w:r>
        <w:rPr>
          <w:rFonts w:ascii="Times New Roman" w:eastAsia="Times New Roman" w:hAnsi="Times New Roman" w:cs="Times New Roman"/>
          <w:sz w:val="28"/>
          <w:szCs w:val="28"/>
          <w:lang w:eastAsia="ru-RU"/>
        </w:rPr>
        <w:t>е…………………………………………………………… …15</w:t>
      </w:r>
    </w:p>
    <w:p w:rsidR="003878F4" w:rsidRDefault="00195FD4" w:rsidP="00195FD4">
      <w:pPr>
        <w:pStyle w:val="a5"/>
        <w:numPr>
          <w:ilvl w:val="0"/>
          <w:numId w:val="5"/>
        </w:numPr>
        <w:spacing w:after="0" w:line="360" w:lineRule="auto"/>
        <w:jc w:val="both"/>
        <w:rPr>
          <w:rFonts w:ascii="Times New Roman" w:eastAsia="Times New Roman" w:hAnsi="Times New Roman" w:cs="Times New Roman"/>
          <w:sz w:val="28"/>
          <w:szCs w:val="28"/>
          <w:lang w:eastAsia="ru-RU"/>
        </w:rPr>
      </w:pPr>
      <w:r w:rsidRPr="00976CFC">
        <w:rPr>
          <w:rFonts w:ascii="Times New Roman" w:eastAsia="Times New Roman" w:hAnsi="Times New Roman" w:cs="Times New Roman"/>
          <w:sz w:val="28"/>
          <w:szCs w:val="28"/>
          <w:lang w:eastAsia="ru-RU"/>
        </w:rPr>
        <w:t>Библиография</w:t>
      </w:r>
      <w:r>
        <w:rPr>
          <w:rFonts w:ascii="Times New Roman" w:eastAsia="Times New Roman" w:hAnsi="Times New Roman" w:cs="Times New Roman"/>
          <w:sz w:val="28"/>
          <w:szCs w:val="28"/>
          <w:lang w:eastAsia="ru-RU"/>
        </w:rPr>
        <w:t>…………………………………………………………… 16</w:t>
      </w:r>
    </w:p>
    <w:p w:rsidR="00195FD4" w:rsidRPr="00976CFC" w:rsidRDefault="003878F4" w:rsidP="00195FD4">
      <w:pPr>
        <w:pStyle w:val="a5"/>
        <w:numPr>
          <w:ilvl w:val="0"/>
          <w:numId w:val="5"/>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17</w:t>
      </w:r>
      <w:r w:rsidR="00195FD4" w:rsidRPr="00976CFC">
        <w:rPr>
          <w:rFonts w:ascii="Times New Roman" w:eastAsia="Times New Roman" w:hAnsi="Times New Roman" w:cs="Times New Roman"/>
          <w:sz w:val="28"/>
          <w:szCs w:val="28"/>
          <w:lang w:eastAsia="ru-RU"/>
        </w:rPr>
        <w:t xml:space="preserve">  </w:t>
      </w:r>
    </w:p>
    <w:p w:rsidR="00195FD4" w:rsidRPr="006E3691" w:rsidRDefault="00195FD4" w:rsidP="00195FD4">
      <w:pPr>
        <w:spacing w:after="0" w:line="360" w:lineRule="auto"/>
        <w:ind w:right="375" w:firstLine="360"/>
        <w:jc w:val="both"/>
        <w:rPr>
          <w:rFonts w:ascii="Times New Roman" w:hAnsi="Times New Roman" w:cs="Times New Roman"/>
          <w:color w:val="000000"/>
          <w:sz w:val="28"/>
          <w:szCs w:val="28"/>
        </w:rPr>
      </w:pPr>
    </w:p>
    <w:p w:rsidR="00195FD4" w:rsidRDefault="00195FD4" w:rsidP="006E3691">
      <w:pPr>
        <w:spacing w:after="0" w:line="360" w:lineRule="auto"/>
        <w:ind w:right="375" w:firstLine="360"/>
        <w:jc w:val="both"/>
        <w:rPr>
          <w:rFonts w:ascii="Times New Roman" w:hAnsi="Times New Roman" w:cs="Times New Roman"/>
          <w:b/>
          <w:color w:val="000000"/>
          <w:sz w:val="28"/>
          <w:szCs w:val="28"/>
        </w:rPr>
      </w:pPr>
    </w:p>
    <w:p w:rsidR="00195FD4" w:rsidRDefault="00195FD4" w:rsidP="006E3691">
      <w:pPr>
        <w:spacing w:after="0" w:line="360" w:lineRule="auto"/>
        <w:ind w:right="375" w:firstLine="360"/>
        <w:jc w:val="both"/>
        <w:rPr>
          <w:rFonts w:ascii="Times New Roman" w:hAnsi="Times New Roman" w:cs="Times New Roman"/>
          <w:b/>
          <w:color w:val="000000"/>
          <w:sz w:val="28"/>
          <w:szCs w:val="28"/>
        </w:rPr>
      </w:pPr>
    </w:p>
    <w:p w:rsidR="00195FD4" w:rsidRDefault="00195FD4" w:rsidP="006E3691">
      <w:pPr>
        <w:spacing w:after="0" w:line="360" w:lineRule="auto"/>
        <w:ind w:right="375" w:firstLine="360"/>
        <w:jc w:val="both"/>
        <w:rPr>
          <w:rFonts w:ascii="Times New Roman" w:hAnsi="Times New Roman" w:cs="Times New Roman"/>
          <w:b/>
          <w:color w:val="000000"/>
          <w:sz w:val="28"/>
          <w:szCs w:val="28"/>
        </w:rPr>
      </w:pPr>
    </w:p>
    <w:p w:rsidR="00195FD4" w:rsidRDefault="00195FD4" w:rsidP="006E3691">
      <w:pPr>
        <w:spacing w:after="0" w:line="360" w:lineRule="auto"/>
        <w:ind w:right="375" w:firstLine="360"/>
        <w:jc w:val="both"/>
        <w:rPr>
          <w:rFonts w:ascii="Times New Roman" w:hAnsi="Times New Roman" w:cs="Times New Roman"/>
          <w:b/>
          <w:color w:val="000000"/>
          <w:sz w:val="28"/>
          <w:szCs w:val="28"/>
        </w:rPr>
      </w:pPr>
    </w:p>
    <w:p w:rsidR="00195FD4" w:rsidRDefault="00195FD4" w:rsidP="006E3691">
      <w:pPr>
        <w:spacing w:after="0" w:line="360" w:lineRule="auto"/>
        <w:ind w:right="375" w:firstLine="360"/>
        <w:jc w:val="both"/>
        <w:rPr>
          <w:rFonts w:ascii="Times New Roman" w:hAnsi="Times New Roman" w:cs="Times New Roman"/>
          <w:b/>
          <w:color w:val="000000"/>
          <w:sz w:val="28"/>
          <w:szCs w:val="28"/>
        </w:rPr>
      </w:pPr>
    </w:p>
    <w:p w:rsidR="00195FD4" w:rsidRDefault="00195FD4" w:rsidP="006E3691">
      <w:pPr>
        <w:spacing w:after="0" w:line="360" w:lineRule="auto"/>
        <w:ind w:right="375" w:firstLine="360"/>
        <w:jc w:val="both"/>
        <w:rPr>
          <w:rFonts w:ascii="Times New Roman" w:hAnsi="Times New Roman" w:cs="Times New Roman"/>
          <w:b/>
          <w:color w:val="000000"/>
          <w:sz w:val="28"/>
          <w:szCs w:val="28"/>
        </w:rPr>
      </w:pPr>
    </w:p>
    <w:p w:rsidR="00195FD4" w:rsidRDefault="00195FD4" w:rsidP="006E3691">
      <w:pPr>
        <w:spacing w:after="0" w:line="360" w:lineRule="auto"/>
        <w:ind w:right="375" w:firstLine="360"/>
        <w:jc w:val="both"/>
        <w:rPr>
          <w:rFonts w:ascii="Times New Roman" w:hAnsi="Times New Roman" w:cs="Times New Roman"/>
          <w:b/>
          <w:color w:val="000000"/>
          <w:sz w:val="28"/>
          <w:szCs w:val="28"/>
        </w:rPr>
      </w:pPr>
    </w:p>
    <w:p w:rsidR="00195FD4" w:rsidRDefault="00195FD4" w:rsidP="006E3691">
      <w:pPr>
        <w:spacing w:after="0" w:line="360" w:lineRule="auto"/>
        <w:ind w:right="375" w:firstLine="360"/>
        <w:jc w:val="both"/>
        <w:rPr>
          <w:rFonts w:ascii="Times New Roman" w:hAnsi="Times New Roman" w:cs="Times New Roman"/>
          <w:b/>
          <w:color w:val="000000"/>
          <w:sz w:val="28"/>
          <w:szCs w:val="28"/>
        </w:rPr>
      </w:pPr>
    </w:p>
    <w:p w:rsidR="00195FD4" w:rsidRDefault="00195FD4" w:rsidP="006E3691">
      <w:pPr>
        <w:spacing w:after="0" w:line="360" w:lineRule="auto"/>
        <w:ind w:right="375" w:firstLine="360"/>
        <w:jc w:val="both"/>
        <w:rPr>
          <w:rFonts w:ascii="Times New Roman" w:hAnsi="Times New Roman" w:cs="Times New Roman"/>
          <w:b/>
          <w:color w:val="000000"/>
          <w:sz w:val="28"/>
          <w:szCs w:val="28"/>
        </w:rPr>
      </w:pPr>
    </w:p>
    <w:p w:rsidR="00195FD4" w:rsidRDefault="00195FD4" w:rsidP="006E3691">
      <w:pPr>
        <w:spacing w:after="0" w:line="360" w:lineRule="auto"/>
        <w:ind w:right="375" w:firstLine="360"/>
        <w:jc w:val="both"/>
        <w:rPr>
          <w:rFonts w:ascii="Times New Roman" w:hAnsi="Times New Roman" w:cs="Times New Roman"/>
          <w:b/>
          <w:color w:val="000000"/>
          <w:sz w:val="28"/>
          <w:szCs w:val="28"/>
        </w:rPr>
      </w:pPr>
    </w:p>
    <w:p w:rsidR="00195FD4" w:rsidRDefault="00195FD4" w:rsidP="006E3691">
      <w:pPr>
        <w:spacing w:after="0" w:line="360" w:lineRule="auto"/>
        <w:ind w:right="375" w:firstLine="360"/>
        <w:jc w:val="both"/>
        <w:rPr>
          <w:rFonts w:ascii="Times New Roman" w:hAnsi="Times New Roman" w:cs="Times New Roman"/>
          <w:b/>
          <w:color w:val="000000"/>
          <w:sz w:val="28"/>
          <w:szCs w:val="28"/>
        </w:rPr>
      </w:pPr>
    </w:p>
    <w:p w:rsidR="00195FD4" w:rsidRDefault="00195FD4" w:rsidP="006E3691">
      <w:pPr>
        <w:spacing w:after="0" w:line="360" w:lineRule="auto"/>
        <w:ind w:right="375" w:firstLine="360"/>
        <w:jc w:val="both"/>
        <w:rPr>
          <w:rFonts w:ascii="Times New Roman" w:hAnsi="Times New Roman" w:cs="Times New Roman"/>
          <w:b/>
          <w:color w:val="000000"/>
          <w:sz w:val="28"/>
          <w:szCs w:val="28"/>
        </w:rPr>
      </w:pPr>
    </w:p>
    <w:p w:rsidR="00195FD4" w:rsidRDefault="00195FD4" w:rsidP="006E3691">
      <w:pPr>
        <w:spacing w:after="0" w:line="360" w:lineRule="auto"/>
        <w:ind w:right="375" w:firstLine="360"/>
        <w:jc w:val="both"/>
        <w:rPr>
          <w:rFonts w:ascii="Times New Roman" w:hAnsi="Times New Roman" w:cs="Times New Roman"/>
          <w:b/>
          <w:color w:val="000000"/>
          <w:sz w:val="28"/>
          <w:szCs w:val="28"/>
        </w:rPr>
      </w:pPr>
    </w:p>
    <w:p w:rsidR="00195FD4" w:rsidRDefault="00195FD4" w:rsidP="006E3691">
      <w:pPr>
        <w:spacing w:after="0" w:line="360" w:lineRule="auto"/>
        <w:ind w:right="375" w:firstLine="360"/>
        <w:jc w:val="both"/>
        <w:rPr>
          <w:rFonts w:ascii="Times New Roman" w:hAnsi="Times New Roman" w:cs="Times New Roman"/>
          <w:b/>
          <w:color w:val="000000"/>
          <w:sz w:val="28"/>
          <w:szCs w:val="28"/>
        </w:rPr>
      </w:pPr>
    </w:p>
    <w:p w:rsidR="00195FD4" w:rsidRDefault="00195FD4" w:rsidP="006E3691">
      <w:pPr>
        <w:spacing w:after="0" w:line="360" w:lineRule="auto"/>
        <w:ind w:right="375" w:firstLine="360"/>
        <w:jc w:val="both"/>
        <w:rPr>
          <w:rFonts w:ascii="Times New Roman" w:hAnsi="Times New Roman" w:cs="Times New Roman"/>
          <w:b/>
          <w:color w:val="000000"/>
          <w:sz w:val="28"/>
          <w:szCs w:val="28"/>
        </w:rPr>
      </w:pPr>
    </w:p>
    <w:p w:rsidR="00195FD4" w:rsidRDefault="00195FD4" w:rsidP="006E3691">
      <w:pPr>
        <w:spacing w:after="0" w:line="360" w:lineRule="auto"/>
        <w:ind w:right="375" w:firstLine="360"/>
        <w:jc w:val="both"/>
        <w:rPr>
          <w:rFonts w:ascii="Times New Roman" w:hAnsi="Times New Roman" w:cs="Times New Roman"/>
          <w:b/>
          <w:color w:val="000000"/>
          <w:sz w:val="28"/>
          <w:szCs w:val="28"/>
        </w:rPr>
      </w:pPr>
    </w:p>
    <w:p w:rsidR="00195FD4" w:rsidRDefault="00195FD4" w:rsidP="006E3691">
      <w:pPr>
        <w:spacing w:after="0" w:line="360" w:lineRule="auto"/>
        <w:ind w:right="375" w:firstLine="360"/>
        <w:jc w:val="both"/>
        <w:rPr>
          <w:rFonts w:ascii="Times New Roman" w:hAnsi="Times New Roman" w:cs="Times New Roman"/>
          <w:b/>
          <w:color w:val="000000"/>
          <w:sz w:val="28"/>
          <w:szCs w:val="28"/>
        </w:rPr>
      </w:pPr>
    </w:p>
    <w:p w:rsidR="00195FD4" w:rsidRDefault="00195FD4" w:rsidP="006E3691">
      <w:pPr>
        <w:spacing w:after="0" w:line="360" w:lineRule="auto"/>
        <w:ind w:right="375" w:firstLine="360"/>
        <w:jc w:val="both"/>
        <w:rPr>
          <w:rFonts w:ascii="Times New Roman" w:hAnsi="Times New Roman" w:cs="Times New Roman"/>
          <w:b/>
          <w:color w:val="000000"/>
          <w:sz w:val="28"/>
          <w:szCs w:val="28"/>
        </w:rPr>
      </w:pPr>
    </w:p>
    <w:p w:rsidR="00195FD4" w:rsidRDefault="00195FD4" w:rsidP="006E3691">
      <w:pPr>
        <w:spacing w:after="0" w:line="360" w:lineRule="auto"/>
        <w:ind w:right="375" w:firstLine="360"/>
        <w:jc w:val="both"/>
        <w:rPr>
          <w:rFonts w:ascii="Times New Roman" w:hAnsi="Times New Roman" w:cs="Times New Roman"/>
          <w:b/>
          <w:color w:val="000000"/>
          <w:sz w:val="28"/>
          <w:szCs w:val="28"/>
        </w:rPr>
      </w:pPr>
    </w:p>
    <w:p w:rsidR="00195FD4" w:rsidRDefault="00195FD4" w:rsidP="006E3691">
      <w:pPr>
        <w:spacing w:after="0" w:line="360" w:lineRule="auto"/>
        <w:ind w:right="375" w:firstLine="360"/>
        <w:jc w:val="both"/>
        <w:rPr>
          <w:rFonts w:ascii="Times New Roman" w:hAnsi="Times New Roman" w:cs="Times New Roman"/>
          <w:b/>
          <w:color w:val="000000"/>
          <w:sz w:val="28"/>
          <w:szCs w:val="28"/>
        </w:rPr>
      </w:pPr>
    </w:p>
    <w:p w:rsidR="00195FD4" w:rsidRDefault="00195FD4" w:rsidP="006E3691">
      <w:pPr>
        <w:spacing w:after="0" w:line="360" w:lineRule="auto"/>
        <w:ind w:right="375" w:firstLine="360"/>
        <w:jc w:val="both"/>
        <w:rPr>
          <w:rFonts w:ascii="Times New Roman" w:hAnsi="Times New Roman" w:cs="Times New Roman"/>
          <w:b/>
          <w:color w:val="000000"/>
          <w:sz w:val="28"/>
          <w:szCs w:val="28"/>
        </w:rPr>
      </w:pPr>
    </w:p>
    <w:p w:rsidR="00195FD4" w:rsidRDefault="00195FD4" w:rsidP="00195FD4">
      <w:pPr>
        <w:spacing w:after="0" w:line="360" w:lineRule="auto"/>
        <w:jc w:val="center"/>
        <w:textAlignment w:val="baseline"/>
        <w:rPr>
          <w:rFonts w:ascii="Times New Roman" w:hAnsi="Times New Roman"/>
          <w:b/>
          <w:sz w:val="24"/>
          <w:szCs w:val="24"/>
        </w:rPr>
      </w:pPr>
      <w:r>
        <w:rPr>
          <w:rFonts w:ascii="Times New Roman" w:hAnsi="Times New Roman"/>
          <w:b/>
          <w:sz w:val="24"/>
          <w:szCs w:val="24"/>
        </w:rPr>
        <w:t>АННОТАЦИЯ</w:t>
      </w:r>
    </w:p>
    <w:p w:rsidR="00195FD4" w:rsidRPr="00195FD4" w:rsidRDefault="00195FD4" w:rsidP="00195FD4">
      <w:pPr>
        <w:spacing w:after="0" w:line="360" w:lineRule="auto"/>
        <w:jc w:val="center"/>
        <w:textAlignment w:val="baseline"/>
        <w:rPr>
          <w:rFonts w:ascii="Times New Roman" w:hAnsi="Times New Roman"/>
          <w:b/>
          <w:sz w:val="28"/>
          <w:szCs w:val="24"/>
        </w:rPr>
      </w:pPr>
      <w:r w:rsidRPr="00195FD4">
        <w:rPr>
          <w:rFonts w:ascii="Times New Roman" w:hAnsi="Times New Roman"/>
          <w:b/>
          <w:sz w:val="28"/>
          <w:szCs w:val="24"/>
        </w:rPr>
        <w:t>«Реализация особых образовательных потребностей</w:t>
      </w:r>
    </w:p>
    <w:p w:rsidR="00195FD4" w:rsidRPr="00195FD4" w:rsidRDefault="00195FD4" w:rsidP="00195FD4">
      <w:pPr>
        <w:spacing w:after="0" w:line="360" w:lineRule="auto"/>
        <w:jc w:val="center"/>
        <w:textAlignment w:val="baseline"/>
        <w:rPr>
          <w:rFonts w:ascii="Times New Roman" w:hAnsi="Times New Roman"/>
          <w:b/>
          <w:sz w:val="28"/>
          <w:szCs w:val="24"/>
        </w:rPr>
      </w:pPr>
      <w:r w:rsidRPr="00195FD4">
        <w:rPr>
          <w:rFonts w:ascii="Times New Roman" w:hAnsi="Times New Roman"/>
          <w:b/>
          <w:sz w:val="28"/>
          <w:szCs w:val="24"/>
        </w:rPr>
        <w:t>обучающихся с ОВЗ на уроках биологии»</w:t>
      </w:r>
    </w:p>
    <w:p w:rsidR="00195FD4" w:rsidRPr="00195FD4" w:rsidRDefault="00195FD4" w:rsidP="00195FD4">
      <w:pPr>
        <w:spacing w:after="0" w:line="360" w:lineRule="auto"/>
        <w:jc w:val="both"/>
        <w:textAlignment w:val="baseline"/>
        <w:rPr>
          <w:rFonts w:ascii="Times New Roman" w:hAnsi="Times New Roman"/>
          <w:sz w:val="28"/>
          <w:szCs w:val="24"/>
        </w:rPr>
      </w:pPr>
    </w:p>
    <w:p w:rsidR="00195FD4" w:rsidRPr="00195FD4" w:rsidRDefault="00195FD4" w:rsidP="00195FD4">
      <w:pPr>
        <w:spacing w:after="0" w:line="360" w:lineRule="auto"/>
        <w:jc w:val="both"/>
        <w:rPr>
          <w:rFonts w:ascii="Times New Roman" w:hAnsi="Times New Roman"/>
          <w:sz w:val="28"/>
          <w:szCs w:val="24"/>
        </w:rPr>
      </w:pPr>
      <w:r>
        <w:rPr>
          <w:rFonts w:ascii="Times New Roman" w:hAnsi="Times New Roman"/>
          <w:sz w:val="28"/>
          <w:szCs w:val="24"/>
        </w:rPr>
        <w:tab/>
      </w:r>
      <w:r w:rsidRPr="00195FD4">
        <w:rPr>
          <w:rFonts w:ascii="Times New Roman" w:hAnsi="Times New Roman"/>
          <w:sz w:val="28"/>
          <w:szCs w:val="24"/>
        </w:rPr>
        <w:t>Мастер-класс посвящен актуальной проблеме обучения слабовидящих детей на уроках биологии. В данной статье проанализирован уровень заболеваемости учеников в общеобразовательных учреждениях за последние годы, представлена психолого-педагогическая характеристика слабовидящего учащегося. Автором рассмотрены некоторые аспекты коррекционной направленности различных методов обучения на уроках биологии, обозначены особенности организации образовательного процесса, позволяющие учащимся прочно осваивать учебный материал. Установлена роль учителя биологии при обучении школьников с ограниченными возможностями здоровья.</w:t>
      </w:r>
    </w:p>
    <w:p w:rsidR="00195FD4" w:rsidRPr="00195FD4" w:rsidRDefault="00195FD4" w:rsidP="00195FD4">
      <w:pPr>
        <w:spacing w:after="0" w:line="360" w:lineRule="auto"/>
        <w:jc w:val="both"/>
        <w:rPr>
          <w:rFonts w:ascii="Times New Roman" w:hAnsi="Times New Roman"/>
          <w:sz w:val="28"/>
          <w:szCs w:val="24"/>
        </w:rPr>
      </w:pPr>
      <w:r>
        <w:rPr>
          <w:rFonts w:ascii="Times New Roman" w:hAnsi="Times New Roman"/>
          <w:sz w:val="28"/>
          <w:szCs w:val="24"/>
        </w:rPr>
        <w:tab/>
      </w:r>
      <w:r w:rsidRPr="00195FD4">
        <w:rPr>
          <w:rFonts w:ascii="Times New Roman" w:hAnsi="Times New Roman"/>
          <w:sz w:val="28"/>
          <w:szCs w:val="24"/>
        </w:rPr>
        <w:t>В данной разработке обобщен опыт работы по созданию коррекционно-развивающего, адаптированного пространства и практические данные по осуществлению личностно-ориентированного подхода к учащимся. В связи с ростом количества слабовидящих детей, обучающихся в массовой школе и актуальности инклюзивного образования, данная разработка будет полезна не только учителям дефектологам, но и учителям общеобразовательных школ.</w:t>
      </w:r>
    </w:p>
    <w:p w:rsidR="00195FD4" w:rsidRPr="00195FD4" w:rsidRDefault="00195FD4" w:rsidP="00195FD4">
      <w:pPr>
        <w:spacing w:after="0" w:line="360" w:lineRule="auto"/>
        <w:jc w:val="both"/>
        <w:rPr>
          <w:rFonts w:ascii="Times New Roman" w:hAnsi="Times New Roman"/>
          <w:sz w:val="28"/>
          <w:szCs w:val="24"/>
        </w:rPr>
      </w:pPr>
    </w:p>
    <w:p w:rsidR="00195FD4" w:rsidRPr="00195FD4" w:rsidRDefault="00195FD4" w:rsidP="00195FD4">
      <w:pPr>
        <w:spacing w:line="360" w:lineRule="auto"/>
        <w:jc w:val="both"/>
        <w:rPr>
          <w:sz w:val="24"/>
        </w:rPr>
      </w:pPr>
      <w:r>
        <w:rPr>
          <w:rFonts w:ascii="Times New Roman" w:hAnsi="Times New Roman"/>
          <w:b/>
          <w:sz w:val="28"/>
          <w:szCs w:val="24"/>
        </w:rPr>
        <w:tab/>
      </w:r>
      <w:r w:rsidRPr="00195FD4">
        <w:rPr>
          <w:rFonts w:ascii="Times New Roman" w:hAnsi="Times New Roman"/>
          <w:b/>
          <w:sz w:val="28"/>
          <w:szCs w:val="24"/>
        </w:rPr>
        <w:t xml:space="preserve">Цель разработки: </w:t>
      </w:r>
      <w:r w:rsidRPr="00195FD4">
        <w:rPr>
          <w:rFonts w:ascii="Times New Roman" w:hAnsi="Times New Roman"/>
          <w:sz w:val="28"/>
          <w:szCs w:val="24"/>
        </w:rPr>
        <w:t>рассмотреть основные направления коррекционно-педагогической работы по преодолению вторичных отклонений в развитии слабовидящих учащихся, рассказать о конкретных приемах и методах работы с такими детьми, которые позволяют учащимся прочно осваивать учебный материал и достичь необходимого результата.</w:t>
      </w:r>
    </w:p>
    <w:p w:rsidR="00195FD4" w:rsidRDefault="00195FD4" w:rsidP="006E3691">
      <w:pPr>
        <w:spacing w:after="0" w:line="360" w:lineRule="auto"/>
        <w:ind w:right="375" w:firstLine="360"/>
        <w:jc w:val="both"/>
        <w:rPr>
          <w:rFonts w:ascii="Times New Roman" w:hAnsi="Times New Roman" w:cs="Times New Roman"/>
          <w:b/>
          <w:color w:val="000000"/>
          <w:sz w:val="28"/>
          <w:szCs w:val="28"/>
        </w:rPr>
      </w:pPr>
    </w:p>
    <w:p w:rsidR="00195FD4" w:rsidRDefault="00195FD4" w:rsidP="006E3691">
      <w:pPr>
        <w:spacing w:after="0" w:line="360" w:lineRule="auto"/>
        <w:ind w:right="375" w:firstLine="360"/>
        <w:jc w:val="both"/>
        <w:rPr>
          <w:rFonts w:ascii="Times New Roman" w:hAnsi="Times New Roman" w:cs="Times New Roman"/>
          <w:b/>
          <w:color w:val="000000"/>
          <w:sz w:val="28"/>
          <w:szCs w:val="28"/>
        </w:rPr>
      </w:pPr>
    </w:p>
    <w:p w:rsidR="00195FD4" w:rsidRDefault="00195FD4" w:rsidP="006E3691">
      <w:pPr>
        <w:spacing w:after="0" w:line="360" w:lineRule="auto"/>
        <w:ind w:right="375" w:firstLine="360"/>
        <w:jc w:val="both"/>
        <w:rPr>
          <w:rFonts w:ascii="Times New Roman" w:hAnsi="Times New Roman" w:cs="Times New Roman"/>
          <w:b/>
          <w:color w:val="000000"/>
          <w:sz w:val="28"/>
          <w:szCs w:val="28"/>
        </w:rPr>
      </w:pPr>
    </w:p>
    <w:p w:rsidR="008C3341" w:rsidRPr="008C3341" w:rsidRDefault="003E1C93" w:rsidP="006E3691">
      <w:pPr>
        <w:spacing w:after="0" w:line="360" w:lineRule="auto"/>
        <w:ind w:right="375" w:firstLine="360"/>
        <w:jc w:val="both"/>
        <w:rPr>
          <w:rFonts w:ascii="Times New Roman" w:hAnsi="Times New Roman" w:cs="Times New Roman"/>
          <w:b/>
          <w:color w:val="000000"/>
          <w:sz w:val="28"/>
          <w:szCs w:val="28"/>
        </w:rPr>
      </w:pPr>
      <w:r w:rsidRPr="008C3341">
        <w:rPr>
          <w:rFonts w:ascii="Times New Roman" w:hAnsi="Times New Roman" w:cs="Times New Roman"/>
          <w:b/>
          <w:color w:val="000000"/>
          <w:sz w:val="28"/>
          <w:szCs w:val="28"/>
        </w:rPr>
        <w:t>Введение.</w:t>
      </w:r>
    </w:p>
    <w:p w:rsidR="00371815" w:rsidRPr="006E3691" w:rsidRDefault="00195FD4" w:rsidP="006E3691">
      <w:pPr>
        <w:spacing w:after="0" w:line="360" w:lineRule="auto"/>
        <w:ind w:right="375"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371815" w:rsidRPr="006E3691">
        <w:rPr>
          <w:rFonts w:ascii="Times New Roman" w:hAnsi="Times New Roman" w:cs="Times New Roman"/>
          <w:color w:val="000000"/>
          <w:sz w:val="28"/>
          <w:szCs w:val="28"/>
        </w:rPr>
        <w:t>По данным НИИ гигиены и охраны здоровья 80% российских детей им</w:t>
      </w:r>
      <w:r w:rsidR="00561EED" w:rsidRPr="006E3691">
        <w:rPr>
          <w:rFonts w:ascii="Times New Roman" w:hAnsi="Times New Roman" w:cs="Times New Roman"/>
          <w:color w:val="000000"/>
          <w:sz w:val="28"/>
          <w:szCs w:val="28"/>
        </w:rPr>
        <w:t xml:space="preserve">еют отклонения зрения от нормы, </w:t>
      </w:r>
      <w:r w:rsidR="00371815" w:rsidRPr="006E3691">
        <w:rPr>
          <w:rFonts w:ascii="Times New Roman" w:hAnsi="Times New Roman" w:cs="Times New Roman"/>
          <w:color w:val="000000"/>
          <w:sz w:val="28"/>
          <w:szCs w:val="28"/>
        </w:rPr>
        <w:t xml:space="preserve">за время обучения в школе у детей в 5 раз возрастает частота нарушений органов зрения. Близорукость – норма зрения для жителей XXI века. Только 2% имеют врожденную близорукость. Основная масса детей становится близорукими к 5-7 классу. </w:t>
      </w:r>
    </w:p>
    <w:p w:rsidR="00371815" w:rsidRPr="006E3691" w:rsidRDefault="00195FD4" w:rsidP="006E3691">
      <w:pPr>
        <w:spacing w:after="0" w:line="360" w:lineRule="auto"/>
        <w:ind w:right="375"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371815" w:rsidRPr="006E3691">
        <w:rPr>
          <w:rFonts w:ascii="Times New Roman" w:hAnsi="Times New Roman" w:cs="Times New Roman"/>
          <w:color w:val="000000"/>
          <w:sz w:val="28"/>
          <w:szCs w:val="28"/>
        </w:rPr>
        <w:t>По статистике Министерства Здравоохранения всего в России более миллиона детей страдают различными заболеваниями глаз и нарушением зрения, 11 тыс. детей и подростков с тяжелыми нарушениями функции зрения, из них около 3 тыс. – полностью слепые.</w:t>
      </w:r>
    </w:p>
    <w:p w:rsidR="005D1427" w:rsidRPr="006E3691" w:rsidRDefault="005D1427" w:rsidP="006E3691">
      <w:pPr>
        <w:spacing w:after="0" w:line="360" w:lineRule="auto"/>
        <w:ind w:right="375" w:firstLine="360"/>
        <w:jc w:val="both"/>
        <w:rPr>
          <w:rFonts w:ascii="Times New Roman" w:hAnsi="Times New Roman" w:cs="Times New Roman"/>
          <w:color w:val="000000"/>
          <w:sz w:val="28"/>
          <w:szCs w:val="28"/>
        </w:rPr>
      </w:pPr>
      <w:r w:rsidRPr="006E3691">
        <w:rPr>
          <w:rFonts w:ascii="Times New Roman" w:hAnsi="Times New Roman" w:cs="Times New Roman"/>
          <w:color w:val="000000"/>
          <w:sz w:val="28"/>
          <w:szCs w:val="28"/>
        </w:rPr>
        <w:t>Для обучения и воспитания детей с нарушениями зрения в нашей стране создана дифференцированная сеть специальных общеобразовательных учреждений.</w:t>
      </w:r>
    </w:p>
    <w:p w:rsidR="005D1427" w:rsidRPr="006E3691" w:rsidRDefault="005D1427" w:rsidP="006E3691">
      <w:pPr>
        <w:spacing w:after="0" w:line="360" w:lineRule="auto"/>
        <w:ind w:right="375" w:firstLine="360"/>
        <w:jc w:val="both"/>
        <w:rPr>
          <w:rFonts w:ascii="Times New Roman" w:hAnsi="Times New Roman" w:cs="Times New Roman"/>
          <w:color w:val="000000"/>
          <w:sz w:val="28"/>
          <w:szCs w:val="28"/>
        </w:rPr>
      </w:pPr>
      <w:r w:rsidRPr="006E3691">
        <w:rPr>
          <w:rFonts w:ascii="Times New Roman" w:hAnsi="Times New Roman" w:cs="Times New Roman"/>
          <w:color w:val="000000"/>
          <w:sz w:val="28"/>
          <w:szCs w:val="28"/>
        </w:rPr>
        <w:t xml:space="preserve">         Но значительное число слабовидящих детей в настоящее время обучается в массовых школах в одних и тех, же классах с нормально </w:t>
      </w:r>
      <w:r w:rsidR="00AB5FF5" w:rsidRPr="006E3691">
        <w:rPr>
          <w:rFonts w:ascii="Times New Roman" w:hAnsi="Times New Roman" w:cs="Times New Roman"/>
          <w:color w:val="000000"/>
          <w:sz w:val="28"/>
          <w:szCs w:val="28"/>
        </w:rPr>
        <w:t>видящими школьниками</w:t>
      </w:r>
      <w:r w:rsidRPr="006E3691">
        <w:rPr>
          <w:rFonts w:ascii="Times New Roman" w:hAnsi="Times New Roman" w:cs="Times New Roman"/>
          <w:color w:val="000000"/>
          <w:sz w:val="28"/>
          <w:szCs w:val="28"/>
        </w:rPr>
        <w:t>. При обучении этих детей учителя массовой школы нередко встречаются с затруднениями, которые усугубляются незнанием характера и структуры зрительных дефектов, своеобразия психического и физического развития при слабовидении</w:t>
      </w:r>
      <w:r w:rsidR="00AD0C4E" w:rsidRPr="006E3691">
        <w:rPr>
          <w:rFonts w:ascii="Times New Roman" w:hAnsi="Times New Roman" w:cs="Times New Roman"/>
          <w:color w:val="000000"/>
          <w:sz w:val="28"/>
          <w:szCs w:val="28"/>
        </w:rPr>
        <w:t>, а у многих учителей даже мысли не возникает что слабовидение может стать причиной неуспеваемости</w:t>
      </w:r>
      <w:r w:rsidRPr="006E3691">
        <w:rPr>
          <w:rFonts w:ascii="Times New Roman" w:hAnsi="Times New Roman" w:cs="Times New Roman"/>
          <w:color w:val="000000"/>
          <w:sz w:val="28"/>
          <w:szCs w:val="28"/>
        </w:rPr>
        <w:t xml:space="preserve">. </w:t>
      </w:r>
      <w:r w:rsidR="00371815" w:rsidRPr="006E3691">
        <w:rPr>
          <w:rFonts w:ascii="Times New Roman" w:hAnsi="Times New Roman" w:cs="Times New Roman"/>
          <w:color w:val="000000"/>
          <w:sz w:val="28"/>
          <w:szCs w:val="28"/>
        </w:rPr>
        <w:t xml:space="preserve">Я сама </w:t>
      </w:r>
      <w:r w:rsidR="00F347D4" w:rsidRPr="006E3691">
        <w:rPr>
          <w:rFonts w:ascii="Times New Roman" w:hAnsi="Times New Roman" w:cs="Times New Roman"/>
          <w:color w:val="000000"/>
          <w:sz w:val="28"/>
          <w:szCs w:val="28"/>
        </w:rPr>
        <w:t>начинала свою</w:t>
      </w:r>
      <w:r w:rsidR="00371815" w:rsidRPr="006E3691">
        <w:rPr>
          <w:rFonts w:ascii="Times New Roman" w:hAnsi="Times New Roman" w:cs="Times New Roman"/>
          <w:color w:val="000000"/>
          <w:sz w:val="28"/>
          <w:szCs w:val="28"/>
        </w:rPr>
        <w:t xml:space="preserve"> педагогическую деятельность в обычной школе пока не перешла в коррекционную</w:t>
      </w:r>
      <w:r w:rsidR="00F347D4" w:rsidRPr="006E3691">
        <w:rPr>
          <w:rFonts w:ascii="Times New Roman" w:hAnsi="Times New Roman" w:cs="Times New Roman"/>
          <w:color w:val="000000"/>
          <w:sz w:val="28"/>
          <w:szCs w:val="28"/>
        </w:rPr>
        <w:t xml:space="preserve"> и даже не задумывалась о том, что близорукость или дальнозоркость могут быть причиной отставания в учебе.</w:t>
      </w:r>
      <w:r w:rsidR="00371815" w:rsidRPr="006E3691">
        <w:rPr>
          <w:rFonts w:ascii="Times New Roman" w:hAnsi="Times New Roman" w:cs="Times New Roman"/>
          <w:color w:val="000000"/>
          <w:sz w:val="28"/>
          <w:szCs w:val="28"/>
        </w:rPr>
        <w:t xml:space="preserve"> </w:t>
      </w:r>
      <w:r w:rsidR="00F347D4" w:rsidRPr="006E3691">
        <w:rPr>
          <w:rFonts w:ascii="Times New Roman" w:hAnsi="Times New Roman" w:cs="Times New Roman"/>
          <w:color w:val="000000"/>
          <w:sz w:val="28"/>
          <w:szCs w:val="28"/>
        </w:rPr>
        <w:t xml:space="preserve">Единственное что мы делаем так это сажаем таких детей за первую парту. </w:t>
      </w:r>
      <w:r w:rsidR="00AB5FF5" w:rsidRPr="006E3691">
        <w:rPr>
          <w:rFonts w:ascii="Times New Roman" w:hAnsi="Times New Roman" w:cs="Times New Roman"/>
          <w:color w:val="000000"/>
          <w:sz w:val="28"/>
          <w:szCs w:val="28"/>
        </w:rPr>
        <w:t>В связи</w:t>
      </w:r>
      <w:r w:rsidRPr="006E3691">
        <w:rPr>
          <w:rFonts w:ascii="Times New Roman" w:hAnsi="Times New Roman" w:cs="Times New Roman"/>
          <w:color w:val="000000"/>
          <w:sz w:val="28"/>
          <w:szCs w:val="28"/>
        </w:rPr>
        <w:t xml:space="preserve"> с этим при обучении в массовой школе такие дети не всегда получают своевременную помощь, в которой они нуждаются, что нередко приводит </w:t>
      </w:r>
      <w:proofErr w:type="gramStart"/>
      <w:r w:rsidR="00AB5FF5" w:rsidRPr="006E3691">
        <w:rPr>
          <w:rFonts w:ascii="Times New Roman" w:hAnsi="Times New Roman" w:cs="Times New Roman"/>
          <w:color w:val="000000"/>
          <w:sz w:val="28"/>
          <w:szCs w:val="28"/>
        </w:rPr>
        <w:t>к стойкой</w:t>
      </w:r>
      <w:proofErr w:type="gramEnd"/>
      <w:r w:rsidRPr="006E3691">
        <w:rPr>
          <w:rFonts w:ascii="Times New Roman" w:hAnsi="Times New Roman" w:cs="Times New Roman"/>
          <w:color w:val="000000"/>
          <w:sz w:val="28"/>
          <w:szCs w:val="28"/>
        </w:rPr>
        <w:t xml:space="preserve"> неуспеваемости и второгодничеству.</w:t>
      </w:r>
    </w:p>
    <w:p w:rsidR="005D1427" w:rsidRPr="006E3691" w:rsidRDefault="005D1427" w:rsidP="006E3691">
      <w:pPr>
        <w:spacing w:after="0" w:line="360" w:lineRule="auto"/>
        <w:ind w:right="375" w:firstLine="360"/>
        <w:jc w:val="both"/>
        <w:rPr>
          <w:rFonts w:ascii="Times New Roman" w:hAnsi="Times New Roman" w:cs="Times New Roman"/>
          <w:color w:val="000000"/>
          <w:sz w:val="28"/>
          <w:szCs w:val="28"/>
        </w:rPr>
      </w:pPr>
      <w:r w:rsidRPr="006E3691">
        <w:rPr>
          <w:rFonts w:ascii="Times New Roman" w:hAnsi="Times New Roman" w:cs="Times New Roman"/>
          <w:color w:val="000000"/>
          <w:sz w:val="28"/>
          <w:szCs w:val="28"/>
        </w:rPr>
        <w:lastRenderedPageBreak/>
        <w:t xml:space="preserve">         Чтобы предотвратить трудности в обучении и неуспеваемость слабовидящих детей, учителю необходимо знать их во всех отношениях.</w:t>
      </w:r>
    </w:p>
    <w:p w:rsidR="00C32051" w:rsidRPr="006E3691" w:rsidRDefault="005D1427" w:rsidP="006E3691">
      <w:pPr>
        <w:spacing w:after="0" w:line="360" w:lineRule="auto"/>
        <w:ind w:right="375" w:firstLine="360"/>
        <w:jc w:val="both"/>
        <w:rPr>
          <w:rFonts w:ascii="Times New Roman" w:hAnsi="Times New Roman" w:cs="Times New Roman"/>
          <w:color w:val="000000"/>
          <w:sz w:val="28"/>
          <w:szCs w:val="28"/>
        </w:rPr>
      </w:pPr>
      <w:r w:rsidRPr="006E3691">
        <w:rPr>
          <w:rFonts w:ascii="Times New Roman" w:hAnsi="Times New Roman" w:cs="Times New Roman"/>
          <w:color w:val="000000"/>
          <w:sz w:val="28"/>
          <w:szCs w:val="28"/>
        </w:rPr>
        <w:t xml:space="preserve">         Разностороннее знание с</w:t>
      </w:r>
      <w:r w:rsidR="00AD0C4E" w:rsidRPr="006E3691">
        <w:rPr>
          <w:rFonts w:ascii="Times New Roman" w:hAnsi="Times New Roman" w:cs="Times New Roman"/>
          <w:color w:val="000000"/>
          <w:sz w:val="28"/>
          <w:szCs w:val="28"/>
        </w:rPr>
        <w:t>труктуры зрительных дефектов,</w:t>
      </w:r>
      <w:r w:rsidRPr="006E3691">
        <w:rPr>
          <w:rFonts w:ascii="Times New Roman" w:hAnsi="Times New Roman" w:cs="Times New Roman"/>
          <w:color w:val="000000"/>
          <w:sz w:val="28"/>
          <w:szCs w:val="28"/>
        </w:rPr>
        <w:t xml:space="preserve"> характера вторичных отклонений в физическом и умственном развитии позволит учителю найти эффективные методы обучения и воспитания </w:t>
      </w:r>
      <w:r w:rsidR="00904A06" w:rsidRPr="006E3691">
        <w:rPr>
          <w:rFonts w:ascii="Times New Roman" w:hAnsi="Times New Roman" w:cs="Times New Roman"/>
          <w:color w:val="000000"/>
          <w:sz w:val="28"/>
          <w:szCs w:val="28"/>
        </w:rPr>
        <w:t>учащихся с</w:t>
      </w:r>
      <w:r w:rsidRPr="006E3691">
        <w:rPr>
          <w:rFonts w:ascii="Times New Roman" w:hAnsi="Times New Roman" w:cs="Times New Roman"/>
          <w:color w:val="000000"/>
          <w:sz w:val="28"/>
          <w:szCs w:val="28"/>
        </w:rPr>
        <w:t xml:space="preserve"> различными ограниченными </w:t>
      </w:r>
      <w:r w:rsidR="00904A06" w:rsidRPr="006E3691">
        <w:rPr>
          <w:rFonts w:ascii="Times New Roman" w:hAnsi="Times New Roman" w:cs="Times New Roman"/>
          <w:color w:val="000000"/>
          <w:sz w:val="28"/>
          <w:szCs w:val="28"/>
        </w:rPr>
        <w:t>возможностями здоровья</w:t>
      </w:r>
      <w:r w:rsidRPr="006E3691">
        <w:rPr>
          <w:rFonts w:ascii="Times New Roman" w:hAnsi="Times New Roman" w:cs="Times New Roman"/>
          <w:color w:val="000000"/>
          <w:sz w:val="28"/>
          <w:szCs w:val="28"/>
        </w:rPr>
        <w:t>.</w:t>
      </w:r>
    </w:p>
    <w:p w:rsidR="00EF3733" w:rsidRPr="006E3691" w:rsidRDefault="00EF3733" w:rsidP="006E3691">
      <w:pPr>
        <w:spacing w:after="0" w:line="360" w:lineRule="auto"/>
        <w:ind w:right="375" w:firstLine="360"/>
        <w:jc w:val="both"/>
        <w:rPr>
          <w:rFonts w:ascii="Times New Roman" w:hAnsi="Times New Roman" w:cs="Times New Roman"/>
          <w:color w:val="000000"/>
          <w:sz w:val="28"/>
          <w:szCs w:val="28"/>
        </w:rPr>
      </w:pPr>
    </w:p>
    <w:p w:rsidR="008C3341" w:rsidRPr="00277E49" w:rsidRDefault="00B742DB" w:rsidP="00277E49">
      <w:pPr>
        <w:pStyle w:val="a5"/>
        <w:numPr>
          <w:ilvl w:val="0"/>
          <w:numId w:val="6"/>
        </w:numPr>
        <w:spacing w:after="0" w:line="360" w:lineRule="auto"/>
        <w:ind w:right="375"/>
        <w:jc w:val="both"/>
        <w:rPr>
          <w:rFonts w:ascii="Times New Roman" w:hAnsi="Times New Roman" w:cs="Times New Roman"/>
          <w:b/>
          <w:color w:val="000000"/>
          <w:sz w:val="28"/>
          <w:szCs w:val="28"/>
        </w:rPr>
      </w:pPr>
      <w:r w:rsidRPr="008F4DE7">
        <w:rPr>
          <w:rFonts w:ascii="Times New Roman" w:hAnsi="Times New Roman" w:cs="Times New Roman"/>
          <w:b/>
          <w:color w:val="000000"/>
          <w:sz w:val="28"/>
          <w:szCs w:val="28"/>
        </w:rPr>
        <w:t>Виды и специфика зрительных нарушений у детей.</w:t>
      </w:r>
    </w:p>
    <w:p w:rsidR="00F97E1F" w:rsidRPr="006E3691" w:rsidRDefault="00F97E1F" w:rsidP="006E3691">
      <w:pPr>
        <w:spacing w:after="0" w:line="360" w:lineRule="auto"/>
        <w:ind w:right="375" w:firstLine="360"/>
        <w:jc w:val="both"/>
        <w:rPr>
          <w:rFonts w:ascii="Times New Roman" w:hAnsi="Times New Roman" w:cs="Times New Roman"/>
          <w:color w:val="000000"/>
          <w:sz w:val="28"/>
          <w:szCs w:val="28"/>
        </w:rPr>
      </w:pPr>
      <w:r w:rsidRPr="006E3691">
        <w:rPr>
          <w:rFonts w:ascii="Times New Roman" w:hAnsi="Times New Roman" w:cs="Times New Roman"/>
          <w:color w:val="000000"/>
          <w:sz w:val="28"/>
          <w:szCs w:val="28"/>
        </w:rPr>
        <w:t xml:space="preserve">Наиболее распространенные заболевания органа зрения: близорукость, дальнозоркость, </w:t>
      </w:r>
      <w:r w:rsidR="002133B2" w:rsidRPr="006E3691">
        <w:rPr>
          <w:rFonts w:ascii="Times New Roman" w:hAnsi="Times New Roman" w:cs="Times New Roman"/>
          <w:color w:val="000000"/>
          <w:sz w:val="28"/>
          <w:szCs w:val="28"/>
        </w:rPr>
        <w:t xml:space="preserve">астигматизм, </w:t>
      </w:r>
      <w:proofErr w:type="spellStart"/>
      <w:r w:rsidR="002133B2" w:rsidRPr="006E3691">
        <w:rPr>
          <w:rFonts w:ascii="Times New Roman" w:hAnsi="Times New Roman" w:cs="Times New Roman"/>
          <w:color w:val="000000"/>
          <w:sz w:val="28"/>
          <w:szCs w:val="28"/>
        </w:rPr>
        <w:t>амблиопия</w:t>
      </w:r>
      <w:proofErr w:type="spellEnd"/>
      <w:r w:rsidRPr="006E3691">
        <w:rPr>
          <w:rFonts w:ascii="Times New Roman" w:hAnsi="Times New Roman" w:cs="Times New Roman"/>
          <w:color w:val="000000"/>
          <w:sz w:val="28"/>
          <w:szCs w:val="28"/>
        </w:rPr>
        <w:t xml:space="preserve"> (функциональное нарушение зрения) и косоглазие, атрофия зрительного нерва, заболевания сетчатки, в том числе: отслойка и нарушение </w:t>
      </w:r>
      <w:proofErr w:type="spellStart"/>
      <w:r w:rsidRPr="006E3691">
        <w:rPr>
          <w:rFonts w:ascii="Times New Roman" w:hAnsi="Times New Roman" w:cs="Times New Roman"/>
          <w:color w:val="000000"/>
          <w:sz w:val="28"/>
          <w:szCs w:val="28"/>
        </w:rPr>
        <w:t>цветовосприятия</w:t>
      </w:r>
      <w:proofErr w:type="spellEnd"/>
      <w:r w:rsidRPr="006E3691">
        <w:rPr>
          <w:rFonts w:ascii="Times New Roman" w:hAnsi="Times New Roman" w:cs="Times New Roman"/>
          <w:color w:val="000000"/>
          <w:sz w:val="28"/>
          <w:szCs w:val="28"/>
        </w:rPr>
        <w:t>, компьютерный зрительный синдром. Различные заболевания органов зрения ведут к нарушению восприятия окружающего мира.</w:t>
      </w:r>
      <w:r w:rsidR="00251B42">
        <w:rPr>
          <w:rFonts w:ascii="Times New Roman" w:hAnsi="Times New Roman" w:cs="Times New Roman"/>
          <w:color w:val="000000"/>
          <w:sz w:val="28"/>
          <w:szCs w:val="28"/>
        </w:rPr>
        <w:t xml:space="preserve"> </w:t>
      </w:r>
      <w:r w:rsidR="00251B42" w:rsidRPr="00251B42">
        <w:rPr>
          <w:rFonts w:ascii="Times New Roman" w:hAnsi="Times New Roman" w:cs="Times New Roman"/>
          <w:i/>
          <w:color w:val="000000"/>
          <w:sz w:val="28"/>
          <w:szCs w:val="28"/>
        </w:rPr>
        <w:t>(Прил. 1,2)</w:t>
      </w:r>
    </w:p>
    <w:p w:rsidR="00CC1D69" w:rsidRPr="00CC1D69" w:rsidRDefault="00CC1D69" w:rsidP="00CC1D69">
      <w:pPr>
        <w:spacing w:after="0" w:line="360" w:lineRule="auto"/>
        <w:ind w:right="375" w:firstLine="360"/>
        <w:jc w:val="both"/>
        <w:rPr>
          <w:rFonts w:ascii="Times New Roman" w:hAnsi="Times New Roman" w:cs="Times New Roman"/>
          <w:color w:val="000000"/>
          <w:sz w:val="28"/>
          <w:szCs w:val="28"/>
        </w:rPr>
      </w:pPr>
      <w:r w:rsidRPr="00CC1D69">
        <w:rPr>
          <w:rFonts w:ascii="Times New Roman" w:hAnsi="Times New Roman" w:cs="Times New Roman"/>
          <w:b/>
          <w:color w:val="000000"/>
          <w:sz w:val="28"/>
          <w:szCs w:val="28"/>
        </w:rPr>
        <w:t>Близорукость</w:t>
      </w:r>
      <w:r w:rsidR="00915BEC">
        <w:rPr>
          <w:rFonts w:ascii="Times New Roman" w:hAnsi="Times New Roman" w:cs="Times New Roman"/>
          <w:b/>
          <w:color w:val="000000"/>
          <w:sz w:val="28"/>
          <w:szCs w:val="28"/>
        </w:rPr>
        <w:t xml:space="preserve"> (миопия)</w:t>
      </w:r>
      <w:r w:rsidRPr="00CC1D69">
        <w:rPr>
          <w:rFonts w:ascii="Times New Roman" w:hAnsi="Times New Roman" w:cs="Times New Roman"/>
          <w:b/>
          <w:color w:val="000000"/>
          <w:sz w:val="28"/>
          <w:szCs w:val="28"/>
        </w:rPr>
        <w:t>.</w:t>
      </w:r>
      <w:r>
        <w:rPr>
          <w:rFonts w:ascii="Times New Roman" w:hAnsi="Times New Roman" w:cs="Times New Roman"/>
          <w:color w:val="000000"/>
          <w:sz w:val="28"/>
          <w:szCs w:val="28"/>
        </w:rPr>
        <w:t xml:space="preserve"> </w:t>
      </w:r>
      <w:r w:rsidRPr="00CC1D69">
        <w:rPr>
          <w:rFonts w:ascii="Times New Roman" w:hAnsi="Times New Roman" w:cs="Times New Roman"/>
          <w:color w:val="000000"/>
          <w:sz w:val="28"/>
          <w:szCs w:val="28"/>
        </w:rPr>
        <w:t>При близорукости человек плохо различает объекты, находящиеся на расстоянии. Чем выше степень миопии, тем слабее он видит вдаль. Изображение предмета при миопии фокусируется не на сетчатке, а перед ней. Это может обуславливаться кривизной роговицы, удлинением глазного яблока или наличием этих обоих симптомов. Наиболее часто близорукость выявляется у детей школьного возраста, поскольку в это время нагрузка на глаза увеличивается в несколько раз. Данное нарушение корректируется очками и линзами, а также путём хирургического вмешательства.</w:t>
      </w:r>
      <w:r w:rsidR="00915BEC">
        <w:rPr>
          <w:rFonts w:ascii="Times New Roman" w:hAnsi="Times New Roman" w:cs="Times New Roman"/>
          <w:color w:val="000000"/>
          <w:sz w:val="28"/>
          <w:szCs w:val="28"/>
        </w:rPr>
        <w:t xml:space="preserve"> </w:t>
      </w:r>
      <w:r w:rsidR="00915BEC" w:rsidRPr="00915BEC">
        <w:rPr>
          <w:rFonts w:ascii="Times New Roman" w:hAnsi="Times New Roman" w:cs="Times New Roman"/>
          <w:color w:val="000000"/>
          <w:sz w:val="28"/>
          <w:szCs w:val="28"/>
        </w:rPr>
        <w:t>Близорукие дети испытывают затруднения в восприятии написанного на доске. Для них характерно диффузное (расплывчатое) восприятие предметов в пространстве. Они быстро утомляются, читают, пишут, рассматривают предметы с низко наклоненной головой.</w:t>
      </w:r>
    </w:p>
    <w:p w:rsidR="00657DBC" w:rsidRDefault="00CC1D69" w:rsidP="00277E49">
      <w:pPr>
        <w:spacing w:after="0" w:line="360" w:lineRule="auto"/>
        <w:ind w:right="375" w:firstLine="360"/>
        <w:jc w:val="both"/>
        <w:rPr>
          <w:rFonts w:ascii="Times New Roman" w:hAnsi="Times New Roman" w:cs="Times New Roman"/>
          <w:color w:val="000000"/>
          <w:sz w:val="28"/>
          <w:szCs w:val="28"/>
        </w:rPr>
      </w:pPr>
      <w:r w:rsidRPr="006A4C3E">
        <w:rPr>
          <w:rFonts w:ascii="Times New Roman" w:hAnsi="Times New Roman" w:cs="Times New Roman"/>
          <w:b/>
          <w:color w:val="000000"/>
          <w:sz w:val="28"/>
          <w:szCs w:val="28"/>
        </w:rPr>
        <w:t xml:space="preserve"> </w:t>
      </w:r>
      <w:r w:rsidR="00277E49" w:rsidRPr="006A4C3E">
        <w:rPr>
          <w:rFonts w:ascii="Times New Roman" w:hAnsi="Times New Roman" w:cs="Times New Roman"/>
          <w:b/>
          <w:color w:val="000000"/>
          <w:sz w:val="28"/>
          <w:szCs w:val="28"/>
        </w:rPr>
        <w:t>Дальнозоркость</w:t>
      </w:r>
      <w:r w:rsidR="00915BEC">
        <w:rPr>
          <w:rFonts w:ascii="Times New Roman" w:hAnsi="Times New Roman" w:cs="Times New Roman"/>
          <w:b/>
          <w:color w:val="000000"/>
          <w:sz w:val="28"/>
          <w:szCs w:val="28"/>
        </w:rPr>
        <w:t xml:space="preserve"> (гиперметропия)</w:t>
      </w:r>
      <w:r w:rsidR="00277E49" w:rsidRPr="00277E49">
        <w:rPr>
          <w:rFonts w:ascii="Times New Roman" w:hAnsi="Times New Roman" w:cs="Times New Roman"/>
          <w:color w:val="000000"/>
          <w:sz w:val="28"/>
          <w:szCs w:val="28"/>
        </w:rPr>
        <w:t xml:space="preserve"> —</w:t>
      </w:r>
      <w:r w:rsidR="00915BEC" w:rsidRPr="00915BEC">
        <w:rPr>
          <w:rFonts w:ascii="Times New Roman" w:hAnsi="Times New Roman" w:cs="Times New Roman"/>
          <w:color w:val="000000"/>
          <w:sz w:val="28"/>
          <w:szCs w:val="28"/>
        </w:rPr>
        <w:t xml:space="preserve">дефект зрения, при котором человек плохо видит вблизи. У дальнозорких детей сужено поле обзора, поэтому им приходится рассматривать картинки и предметы особенно </w:t>
      </w:r>
      <w:r w:rsidR="00915BEC" w:rsidRPr="00915BEC">
        <w:rPr>
          <w:rFonts w:ascii="Times New Roman" w:hAnsi="Times New Roman" w:cs="Times New Roman"/>
          <w:color w:val="000000"/>
          <w:sz w:val="28"/>
          <w:szCs w:val="28"/>
        </w:rPr>
        <w:lastRenderedPageBreak/>
        <w:t>большого размера по частям, им нужно больше времени, чтобы сформировать целостный образ объекта.</w:t>
      </w:r>
    </w:p>
    <w:p w:rsidR="00E86B42" w:rsidRPr="00E86B42" w:rsidRDefault="00277E49" w:rsidP="00E86B42">
      <w:pPr>
        <w:spacing w:after="0" w:line="360" w:lineRule="auto"/>
        <w:ind w:right="375" w:firstLine="360"/>
        <w:jc w:val="both"/>
        <w:rPr>
          <w:rFonts w:ascii="Times New Roman" w:hAnsi="Times New Roman" w:cs="Times New Roman"/>
          <w:color w:val="000000"/>
          <w:sz w:val="28"/>
          <w:szCs w:val="28"/>
        </w:rPr>
      </w:pPr>
      <w:r w:rsidRPr="00277E49">
        <w:rPr>
          <w:rFonts w:ascii="Times New Roman" w:hAnsi="Times New Roman" w:cs="Times New Roman"/>
          <w:b/>
          <w:color w:val="000000"/>
          <w:sz w:val="28"/>
          <w:szCs w:val="28"/>
        </w:rPr>
        <w:t>Косоглазие</w:t>
      </w:r>
      <w:r w:rsidRPr="00277E49">
        <w:rPr>
          <w:rFonts w:ascii="Times New Roman" w:hAnsi="Times New Roman" w:cs="Times New Roman"/>
          <w:color w:val="000000"/>
          <w:sz w:val="28"/>
          <w:szCs w:val="28"/>
        </w:rPr>
        <w:t xml:space="preserve"> – это отклонение одного из глаз от общей точки фиксации, из-за чего становится невозможным слияние двух изображений в одном. Косоглазие возникает из-за понижения остроты зрения одного или обоих глаз либо вследствие нарушения рефракции и аккомодации.</w:t>
      </w:r>
      <w:r w:rsidR="006539D3">
        <w:rPr>
          <w:rFonts w:ascii="Times New Roman" w:hAnsi="Times New Roman" w:cs="Times New Roman"/>
          <w:color w:val="000000"/>
          <w:sz w:val="28"/>
          <w:szCs w:val="28"/>
        </w:rPr>
        <w:t xml:space="preserve"> </w:t>
      </w:r>
      <w:r w:rsidR="00E86B42" w:rsidRPr="00E86B42">
        <w:rPr>
          <w:rFonts w:ascii="Times New Roman" w:hAnsi="Times New Roman" w:cs="Times New Roman"/>
          <w:color w:val="000000"/>
          <w:sz w:val="28"/>
          <w:szCs w:val="28"/>
        </w:rPr>
        <w:t>Так же косоглазие характеризуется нарушением бинокулярного зрения – это одинаковое видение двумя глазами, при котором изображение предметов воспринимаются левым и правым глазом, сливаются воедино. При нарушении бинокулярного зрения возникают трудности в ровном написании букв, цифр, рисовании по контуру, чтении, попадании предметом в цель. У детей с косоглазием снижен зрительный контроль, может возникать двоение изображения отсюда ошибки выделения детьми формы, величины, пространственного расположения предметов.</w:t>
      </w:r>
    </w:p>
    <w:p w:rsidR="00657DBC" w:rsidRDefault="006A4C3E" w:rsidP="00CC1D69">
      <w:pPr>
        <w:spacing w:after="0" w:line="360" w:lineRule="auto"/>
        <w:ind w:right="375" w:firstLine="360"/>
        <w:jc w:val="both"/>
        <w:rPr>
          <w:rFonts w:ascii="Times New Roman" w:hAnsi="Times New Roman" w:cs="Times New Roman"/>
          <w:color w:val="000000"/>
          <w:sz w:val="28"/>
          <w:szCs w:val="28"/>
        </w:rPr>
      </w:pPr>
      <w:r w:rsidRPr="006A4C3E">
        <w:rPr>
          <w:rFonts w:ascii="Times New Roman" w:hAnsi="Times New Roman" w:cs="Times New Roman"/>
          <w:b/>
          <w:color w:val="000000"/>
          <w:sz w:val="28"/>
          <w:szCs w:val="28"/>
        </w:rPr>
        <w:t>Астигматизм</w:t>
      </w:r>
      <w:r w:rsidR="00657DBC">
        <w:rPr>
          <w:rFonts w:ascii="Times New Roman" w:hAnsi="Times New Roman" w:cs="Times New Roman"/>
          <w:color w:val="000000"/>
          <w:sz w:val="28"/>
          <w:szCs w:val="28"/>
        </w:rPr>
        <w:t xml:space="preserve"> </w:t>
      </w:r>
      <w:r w:rsidR="00657DBC" w:rsidRPr="00657DBC">
        <w:rPr>
          <w:rFonts w:ascii="Times New Roman" w:hAnsi="Times New Roman" w:cs="Times New Roman"/>
          <w:color w:val="000000"/>
          <w:sz w:val="28"/>
          <w:szCs w:val="28"/>
        </w:rPr>
        <w:t>– заболевание, при котором нет отчетливого изображения предмета, при этом нарушена: форма, величина, размеры. Исправляется с помощью оптической коррекции (очки). Детям, страдающим астигматизмом, трудно соединять элементы букв, линии в чертежах и рисунках, они часто роняют ручки и другие школьные принадлежности, так как не видят четко границы парты и других плоскостей.</w:t>
      </w:r>
    </w:p>
    <w:p w:rsidR="00591016" w:rsidRDefault="00591016" w:rsidP="00CC1D69">
      <w:pPr>
        <w:spacing w:after="0" w:line="360" w:lineRule="auto"/>
        <w:ind w:right="375" w:firstLine="360"/>
        <w:jc w:val="both"/>
        <w:rPr>
          <w:rFonts w:ascii="Times New Roman" w:hAnsi="Times New Roman" w:cs="Times New Roman"/>
          <w:color w:val="000000"/>
          <w:sz w:val="28"/>
          <w:szCs w:val="28"/>
        </w:rPr>
      </w:pPr>
      <w:proofErr w:type="spellStart"/>
      <w:r w:rsidRPr="00591016">
        <w:rPr>
          <w:rFonts w:ascii="Times New Roman" w:hAnsi="Times New Roman" w:cs="Times New Roman"/>
          <w:b/>
          <w:color w:val="000000"/>
          <w:sz w:val="28"/>
          <w:szCs w:val="28"/>
        </w:rPr>
        <w:t>Амблиопия</w:t>
      </w:r>
      <w:proofErr w:type="spellEnd"/>
      <w:r w:rsidRPr="00591016">
        <w:rPr>
          <w:rFonts w:ascii="Times New Roman" w:hAnsi="Times New Roman" w:cs="Times New Roman"/>
          <w:color w:val="000000"/>
          <w:sz w:val="28"/>
          <w:szCs w:val="28"/>
        </w:rPr>
        <w:t xml:space="preserve"> («ленивый глаз») – это функциональное, обратимое понижение зрения, при котором один из двух глаз почти (или вообще) не задействован в зрительном процессе. Глаза видят слишком разные картинки, и мозг не может совместить их в одну объемную. В результате подавляется работа одного глаза.</w:t>
      </w:r>
    </w:p>
    <w:p w:rsidR="00E86B42" w:rsidRDefault="00E86B42" w:rsidP="00CC1D69">
      <w:pPr>
        <w:spacing w:after="0" w:line="360" w:lineRule="auto"/>
        <w:ind w:right="375" w:firstLine="360"/>
        <w:jc w:val="both"/>
        <w:rPr>
          <w:rFonts w:ascii="Times New Roman" w:hAnsi="Times New Roman" w:cs="Times New Roman"/>
          <w:color w:val="000000"/>
          <w:sz w:val="28"/>
          <w:szCs w:val="28"/>
        </w:rPr>
      </w:pPr>
      <w:r w:rsidRPr="00E86B42">
        <w:rPr>
          <w:rFonts w:ascii="Times New Roman" w:hAnsi="Times New Roman" w:cs="Times New Roman"/>
          <w:b/>
          <w:color w:val="000000"/>
          <w:sz w:val="28"/>
          <w:szCs w:val="28"/>
        </w:rPr>
        <w:t>Нистагм</w:t>
      </w:r>
      <w:r w:rsidRPr="00E86B42">
        <w:rPr>
          <w:rFonts w:ascii="Times New Roman" w:hAnsi="Times New Roman" w:cs="Times New Roman"/>
          <w:color w:val="000000"/>
          <w:sz w:val="28"/>
          <w:szCs w:val="28"/>
        </w:rPr>
        <w:t xml:space="preserve"> – спонтанное колебание движения глаз. При нистагме возникают трудности в длительной работе с предметом на близком расстоянии, чтении, письме. Слабовидение – значительное снижение остроты зрения, при которой видение предметов или очертаний предметов </w:t>
      </w:r>
      <w:r w:rsidRPr="00E86B42">
        <w:rPr>
          <w:rFonts w:ascii="Times New Roman" w:hAnsi="Times New Roman" w:cs="Times New Roman"/>
          <w:color w:val="000000"/>
          <w:sz w:val="28"/>
          <w:szCs w:val="28"/>
        </w:rPr>
        <w:lastRenderedPageBreak/>
        <w:t>в пределах от двух до пяти метров в очках. У слабовидящей трудности с ориентировкой в макро- (помещение, улица) и микро- (лист бумаги) пространстве.</w:t>
      </w:r>
    </w:p>
    <w:p w:rsidR="00F97E1F" w:rsidRPr="006E3691" w:rsidRDefault="00F97E1F" w:rsidP="006E3691">
      <w:pPr>
        <w:spacing w:after="0" w:line="360" w:lineRule="auto"/>
        <w:ind w:right="375" w:firstLine="360"/>
        <w:jc w:val="both"/>
        <w:rPr>
          <w:rFonts w:ascii="Times New Roman" w:hAnsi="Times New Roman" w:cs="Times New Roman"/>
          <w:color w:val="000000"/>
          <w:sz w:val="28"/>
          <w:szCs w:val="28"/>
        </w:rPr>
      </w:pPr>
      <w:r w:rsidRPr="006E3691">
        <w:rPr>
          <w:rFonts w:ascii="Times New Roman" w:hAnsi="Times New Roman" w:cs="Times New Roman"/>
          <w:color w:val="000000"/>
          <w:sz w:val="28"/>
          <w:szCs w:val="28"/>
        </w:rPr>
        <w:t xml:space="preserve">     Увлечение совреме</w:t>
      </w:r>
      <w:r w:rsidR="00C27800" w:rsidRPr="006E3691">
        <w:rPr>
          <w:rFonts w:ascii="Times New Roman" w:hAnsi="Times New Roman" w:cs="Times New Roman"/>
          <w:color w:val="000000"/>
          <w:sz w:val="28"/>
          <w:szCs w:val="28"/>
        </w:rPr>
        <w:t xml:space="preserve">нными школьниками компьютерами и телефонами </w:t>
      </w:r>
      <w:r w:rsidRPr="006E3691">
        <w:rPr>
          <w:rFonts w:ascii="Times New Roman" w:hAnsi="Times New Roman" w:cs="Times New Roman"/>
          <w:color w:val="000000"/>
          <w:sz w:val="28"/>
          <w:szCs w:val="28"/>
        </w:rPr>
        <w:t>может привести к возникновению у детей компьютерного зрительного синдрома. Характерные жалобы при этом:</w:t>
      </w:r>
    </w:p>
    <w:p w:rsidR="00F97E1F" w:rsidRPr="006E3691" w:rsidRDefault="00F97E1F" w:rsidP="006E3691">
      <w:pPr>
        <w:spacing w:after="0" w:line="360" w:lineRule="auto"/>
        <w:ind w:right="375" w:firstLine="360"/>
        <w:jc w:val="both"/>
        <w:rPr>
          <w:rFonts w:ascii="Times New Roman" w:hAnsi="Times New Roman" w:cs="Times New Roman"/>
          <w:color w:val="000000"/>
          <w:sz w:val="28"/>
          <w:szCs w:val="28"/>
        </w:rPr>
      </w:pPr>
      <w:r w:rsidRPr="006E3691">
        <w:rPr>
          <w:rFonts w:ascii="Times New Roman" w:hAnsi="Times New Roman" w:cs="Times New Roman"/>
          <w:color w:val="000000"/>
          <w:sz w:val="28"/>
          <w:szCs w:val="28"/>
        </w:rPr>
        <w:t></w:t>
      </w:r>
      <w:r w:rsidRPr="006E3691">
        <w:rPr>
          <w:rFonts w:ascii="Times New Roman" w:hAnsi="Times New Roman" w:cs="Times New Roman"/>
          <w:color w:val="000000"/>
          <w:sz w:val="28"/>
          <w:szCs w:val="28"/>
        </w:rPr>
        <w:tab/>
        <w:t xml:space="preserve">возникновение тумана перед глазами, </w:t>
      </w:r>
    </w:p>
    <w:p w:rsidR="00F97E1F" w:rsidRPr="006E3691" w:rsidRDefault="00F97E1F" w:rsidP="006E3691">
      <w:pPr>
        <w:spacing w:after="0" w:line="360" w:lineRule="auto"/>
        <w:ind w:right="375" w:firstLine="360"/>
        <w:jc w:val="both"/>
        <w:rPr>
          <w:rFonts w:ascii="Times New Roman" w:hAnsi="Times New Roman" w:cs="Times New Roman"/>
          <w:color w:val="000000"/>
          <w:sz w:val="28"/>
          <w:szCs w:val="28"/>
        </w:rPr>
      </w:pPr>
      <w:r w:rsidRPr="006E3691">
        <w:rPr>
          <w:rFonts w:ascii="Times New Roman" w:hAnsi="Times New Roman" w:cs="Times New Roman"/>
          <w:color w:val="000000"/>
          <w:sz w:val="28"/>
          <w:szCs w:val="28"/>
        </w:rPr>
        <w:t></w:t>
      </w:r>
      <w:r w:rsidRPr="006E3691">
        <w:rPr>
          <w:rFonts w:ascii="Times New Roman" w:hAnsi="Times New Roman" w:cs="Times New Roman"/>
          <w:color w:val="000000"/>
          <w:sz w:val="28"/>
          <w:szCs w:val="28"/>
        </w:rPr>
        <w:tab/>
        <w:t xml:space="preserve">двоение видимых предметов, </w:t>
      </w:r>
    </w:p>
    <w:p w:rsidR="00F97E1F" w:rsidRPr="006E3691" w:rsidRDefault="00F97E1F" w:rsidP="006E3691">
      <w:pPr>
        <w:spacing w:after="0" w:line="360" w:lineRule="auto"/>
        <w:ind w:right="375" w:firstLine="360"/>
        <w:jc w:val="both"/>
        <w:rPr>
          <w:rFonts w:ascii="Times New Roman" w:hAnsi="Times New Roman" w:cs="Times New Roman"/>
          <w:color w:val="000000"/>
          <w:sz w:val="28"/>
          <w:szCs w:val="28"/>
        </w:rPr>
      </w:pPr>
      <w:r w:rsidRPr="006E3691">
        <w:rPr>
          <w:rFonts w:ascii="Times New Roman" w:hAnsi="Times New Roman" w:cs="Times New Roman"/>
          <w:color w:val="000000"/>
          <w:sz w:val="28"/>
          <w:szCs w:val="28"/>
        </w:rPr>
        <w:t></w:t>
      </w:r>
      <w:r w:rsidRPr="006E3691">
        <w:rPr>
          <w:rFonts w:ascii="Times New Roman" w:hAnsi="Times New Roman" w:cs="Times New Roman"/>
          <w:color w:val="000000"/>
          <w:sz w:val="28"/>
          <w:szCs w:val="28"/>
        </w:rPr>
        <w:tab/>
        <w:t xml:space="preserve">трудности при переносе взгляда с ближних объектов на дальние и обратно, </w:t>
      </w:r>
    </w:p>
    <w:p w:rsidR="00F97E1F" w:rsidRPr="006E3691" w:rsidRDefault="00F97E1F" w:rsidP="006E3691">
      <w:pPr>
        <w:spacing w:after="0" w:line="360" w:lineRule="auto"/>
        <w:ind w:right="375" w:firstLine="360"/>
        <w:jc w:val="both"/>
        <w:rPr>
          <w:rFonts w:ascii="Times New Roman" w:hAnsi="Times New Roman" w:cs="Times New Roman"/>
          <w:color w:val="000000"/>
          <w:sz w:val="28"/>
          <w:szCs w:val="28"/>
        </w:rPr>
      </w:pPr>
      <w:r w:rsidRPr="006E3691">
        <w:rPr>
          <w:rFonts w:ascii="Times New Roman" w:hAnsi="Times New Roman" w:cs="Times New Roman"/>
          <w:color w:val="000000"/>
          <w:sz w:val="28"/>
          <w:szCs w:val="28"/>
        </w:rPr>
        <w:t></w:t>
      </w:r>
      <w:r w:rsidRPr="006E3691">
        <w:rPr>
          <w:rFonts w:ascii="Times New Roman" w:hAnsi="Times New Roman" w:cs="Times New Roman"/>
          <w:color w:val="000000"/>
          <w:sz w:val="28"/>
          <w:szCs w:val="28"/>
        </w:rPr>
        <w:tab/>
        <w:t xml:space="preserve">резь в глазах, </w:t>
      </w:r>
    </w:p>
    <w:p w:rsidR="00F97E1F" w:rsidRPr="006E3691" w:rsidRDefault="00F97E1F" w:rsidP="006E3691">
      <w:pPr>
        <w:spacing w:after="0" w:line="360" w:lineRule="auto"/>
        <w:ind w:right="375" w:firstLine="360"/>
        <w:jc w:val="both"/>
        <w:rPr>
          <w:rFonts w:ascii="Times New Roman" w:hAnsi="Times New Roman" w:cs="Times New Roman"/>
          <w:color w:val="000000"/>
          <w:sz w:val="28"/>
          <w:szCs w:val="28"/>
        </w:rPr>
      </w:pPr>
      <w:r w:rsidRPr="006E3691">
        <w:rPr>
          <w:rFonts w:ascii="Times New Roman" w:hAnsi="Times New Roman" w:cs="Times New Roman"/>
          <w:color w:val="000000"/>
          <w:sz w:val="28"/>
          <w:szCs w:val="28"/>
        </w:rPr>
        <w:t></w:t>
      </w:r>
      <w:r w:rsidRPr="006E3691">
        <w:rPr>
          <w:rFonts w:ascii="Times New Roman" w:hAnsi="Times New Roman" w:cs="Times New Roman"/>
          <w:color w:val="000000"/>
          <w:sz w:val="28"/>
          <w:szCs w:val="28"/>
        </w:rPr>
        <w:tab/>
        <w:t xml:space="preserve">покраснение глазных яблок, </w:t>
      </w:r>
    </w:p>
    <w:p w:rsidR="00F97E1F" w:rsidRPr="006E3691" w:rsidRDefault="00F97E1F" w:rsidP="006E3691">
      <w:pPr>
        <w:spacing w:after="0" w:line="360" w:lineRule="auto"/>
        <w:ind w:right="375" w:firstLine="360"/>
        <w:jc w:val="both"/>
        <w:rPr>
          <w:rFonts w:ascii="Times New Roman" w:hAnsi="Times New Roman" w:cs="Times New Roman"/>
          <w:color w:val="000000"/>
          <w:sz w:val="28"/>
          <w:szCs w:val="28"/>
        </w:rPr>
      </w:pPr>
      <w:r w:rsidRPr="006E3691">
        <w:rPr>
          <w:rFonts w:ascii="Times New Roman" w:hAnsi="Times New Roman" w:cs="Times New Roman"/>
          <w:color w:val="000000"/>
          <w:sz w:val="28"/>
          <w:szCs w:val="28"/>
        </w:rPr>
        <w:t></w:t>
      </w:r>
      <w:r w:rsidRPr="006E3691">
        <w:rPr>
          <w:rFonts w:ascii="Times New Roman" w:hAnsi="Times New Roman" w:cs="Times New Roman"/>
          <w:color w:val="000000"/>
          <w:sz w:val="28"/>
          <w:szCs w:val="28"/>
        </w:rPr>
        <w:tab/>
        <w:t xml:space="preserve">чувство песка под веками и т.п.    </w:t>
      </w:r>
    </w:p>
    <w:p w:rsidR="00F97E1F" w:rsidRDefault="00F97E1F" w:rsidP="006E3691">
      <w:pPr>
        <w:spacing w:after="0" w:line="360" w:lineRule="auto"/>
        <w:ind w:right="375" w:firstLine="360"/>
        <w:jc w:val="both"/>
        <w:rPr>
          <w:rFonts w:ascii="Times New Roman" w:hAnsi="Times New Roman" w:cs="Times New Roman"/>
          <w:color w:val="000000"/>
          <w:sz w:val="28"/>
          <w:szCs w:val="28"/>
        </w:rPr>
      </w:pPr>
      <w:r w:rsidRPr="006E3691">
        <w:rPr>
          <w:rFonts w:ascii="Times New Roman" w:hAnsi="Times New Roman" w:cs="Times New Roman"/>
          <w:color w:val="000000"/>
          <w:sz w:val="28"/>
          <w:szCs w:val="28"/>
        </w:rPr>
        <w:t xml:space="preserve">     Таким образом, понятие «дети с нарушенным зрением» объединяет большую группу школьников. Общее для них то, что зрение является ведущим в познании ими окружающего мира (зрительный тип), в то время как зрительные возможности ограничены, что не может не сказаться на особенностях познавательной деятельности слабовидящих учащихся</w:t>
      </w:r>
      <w:r w:rsidR="00C27800" w:rsidRPr="006E3691">
        <w:rPr>
          <w:rFonts w:ascii="Times New Roman" w:hAnsi="Times New Roman" w:cs="Times New Roman"/>
          <w:color w:val="000000"/>
          <w:sz w:val="28"/>
          <w:szCs w:val="28"/>
        </w:rPr>
        <w:t>.</w:t>
      </w:r>
    </w:p>
    <w:p w:rsidR="008F4DE7" w:rsidRDefault="008F4DE7" w:rsidP="006E3691">
      <w:pPr>
        <w:spacing w:after="0" w:line="360" w:lineRule="auto"/>
        <w:ind w:right="375" w:firstLine="360"/>
        <w:jc w:val="both"/>
        <w:rPr>
          <w:rFonts w:ascii="Times New Roman" w:hAnsi="Times New Roman" w:cs="Times New Roman"/>
          <w:color w:val="000000"/>
          <w:sz w:val="28"/>
          <w:szCs w:val="28"/>
        </w:rPr>
      </w:pPr>
    </w:p>
    <w:p w:rsidR="00591016" w:rsidRPr="00383163" w:rsidRDefault="00591016" w:rsidP="00591016">
      <w:pPr>
        <w:pStyle w:val="a5"/>
        <w:numPr>
          <w:ilvl w:val="0"/>
          <w:numId w:val="6"/>
        </w:numPr>
        <w:spacing w:after="0" w:line="360" w:lineRule="auto"/>
        <w:ind w:right="375"/>
        <w:jc w:val="both"/>
        <w:rPr>
          <w:rFonts w:ascii="Times New Roman" w:hAnsi="Times New Roman" w:cs="Times New Roman"/>
          <w:b/>
          <w:color w:val="000000"/>
          <w:sz w:val="28"/>
          <w:szCs w:val="28"/>
        </w:rPr>
      </w:pPr>
      <w:r w:rsidRPr="00383163">
        <w:rPr>
          <w:rFonts w:ascii="Times New Roman" w:hAnsi="Times New Roman" w:cs="Times New Roman"/>
          <w:b/>
          <w:color w:val="000000"/>
          <w:sz w:val="28"/>
          <w:szCs w:val="28"/>
        </w:rPr>
        <w:t>Особенности развития познавательных процессов у детей с нарушениями зрения</w:t>
      </w:r>
    </w:p>
    <w:p w:rsidR="00E9142E" w:rsidRPr="006E3691" w:rsidRDefault="00E9142E" w:rsidP="006E3691">
      <w:pPr>
        <w:spacing w:after="0" w:line="360" w:lineRule="auto"/>
        <w:ind w:right="375" w:firstLine="360"/>
        <w:jc w:val="both"/>
        <w:rPr>
          <w:rFonts w:ascii="Times New Roman" w:eastAsia="Times New Roman" w:hAnsi="Times New Roman" w:cs="Times New Roman"/>
          <w:color w:val="000000"/>
          <w:sz w:val="28"/>
          <w:szCs w:val="28"/>
          <w:lang w:eastAsia="ru-RU"/>
        </w:rPr>
      </w:pPr>
      <w:r w:rsidRPr="006E3691">
        <w:rPr>
          <w:rFonts w:ascii="Times New Roman" w:hAnsi="Times New Roman" w:cs="Times New Roman"/>
          <w:color w:val="000000"/>
          <w:sz w:val="28"/>
          <w:szCs w:val="28"/>
        </w:rPr>
        <w:t xml:space="preserve">Обучение слабовидящих детей очень сложный процесс, так как неполноценность зрения обуславливает своеобразие восприятий и представлений, </w:t>
      </w:r>
      <w:r w:rsidRPr="006E3691">
        <w:rPr>
          <w:rFonts w:ascii="Times New Roman" w:hAnsi="Times New Roman" w:cs="Times New Roman"/>
          <w:sz w:val="28"/>
          <w:szCs w:val="28"/>
        </w:rPr>
        <w:t xml:space="preserve">существенно снижает возможности качественного усвоения практических умений и навыков. </w:t>
      </w:r>
      <w:r w:rsidRPr="006E3691">
        <w:rPr>
          <w:rFonts w:ascii="Times New Roman" w:eastAsia="Times New Roman" w:hAnsi="Times New Roman" w:cs="Times New Roman"/>
          <w:color w:val="000000"/>
          <w:sz w:val="28"/>
          <w:szCs w:val="28"/>
          <w:lang w:eastAsia="ru-RU"/>
        </w:rPr>
        <w:t>Познавательная деятельность детей со зрительной патологией в настоящее время изучена еще недостаточно полно и всесторон</w:t>
      </w:r>
      <w:r w:rsidRPr="006E3691">
        <w:rPr>
          <w:rFonts w:ascii="Times New Roman" w:eastAsia="Times New Roman" w:hAnsi="Times New Roman" w:cs="Times New Roman"/>
          <w:color w:val="000000"/>
          <w:sz w:val="28"/>
          <w:szCs w:val="28"/>
          <w:lang w:eastAsia="ru-RU"/>
        </w:rPr>
        <w:softHyphen/>
        <w:t>не. И все же имеющиеся по этой проблеме исследования позволя</w:t>
      </w:r>
      <w:r w:rsidRPr="006E3691">
        <w:rPr>
          <w:rFonts w:ascii="Times New Roman" w:eastAsia="Times New Roman" w:hAnsi="Times New Roman" w:cs="Times New Roman"/>
          <w:color w:val="000000"/>
          <w:sz w:val="28"/>
          <w:szCs w:val="28"/>
          <w:lang w:eastAsia="ru-RU"/>
        </w:rPr>
        <w:softHyphen/>
        <w:t>ют дать, хотя и неполную, характеристику формирования позна</w:t>
      </w:r>
      <w:r w:rsidRPr="006E3691">
        <w:rPr>
          <w:rFonts w:ascii="Times New Roman" w:eastAsia="Times New Roman" w:hAnsi="Times New Roman" w:cs="Times New Roman"/>
          <w:color w:val="000000"/>
          <w:sz w:val="28"/>
          <w:szCs w:val="28"/>
          <w:lang w:eastAsia="ru-RU"/>
        </w:rPr>
        <w:softHyphen/>
        <w:t>вательных процессов у этих детей.</w:t>
      </w:r>
    </w:p>
    <w:p w:rsidR="00017F17" w:rsidRPr="006E3691" w:rsidRDefault="00017F17" w:rsidP="006E3691">
      <w:pPr>
        <w:spacing w:after="0" w:line="360" w:lineRule="auto"/>
        <w:ind w:right="375" w:firstLine="360"/>
        <w:jc w:val="both"/>
        <w:rPr>
          <w:rFonts w:ascii="Times New Roman" w:eastAsia="Times New Roman" w:hAnsi="Times New Roman" w:cs="Times New Roman"/>
          <w:color w:val="000000"/>
          <w:sz w:val="28"/>
          <w:szCs w:val="28"/>
          <w:lang w:eastAsia="ru-RU"/>
        </w:rPr>
      </w:pPr>
      <w:r w:rsidRPr="006E3691">
        <w:rPr>
          <w:rFonts w:ascii="Times New Roman" w:eastAsia="Times New Roman" w:hAnsi="Times New Roman" w:cs="Times New Roman"/>
          <w:color w:val="000000"/>
          <w:sz w:val="28"/>
          <w:szCs w:val="28"/>
          <w:lang w:eastAsia="ru-RU"/>
        </w:rPr>
        <w:lastRenderedPageBreak/>
        <w:t>Развитие познавательной деятельности незрячих детей проис</w:t>
      </w:r>
      <w:r w:rsidRPr="006E3691">
        <w:rPr>
          <w:rFonts w:ascii="Times New Roman" w:eastAsia="Times New Roman" w:hAnsi="Times New Roman" w:cs="Times New Roman"/>
          <w:color w:val="000000"/>
          <w:sz w:val="28"/>
          <w:szCs w:val="28"/>
          <w:lang w:eastAsia="ru-RU"/>
        </w:rPr>
        <w:softHyphen/>
        <w:t xml:space="preserve">ходит </w:t>
      </w:r>
      <w:r w:rsidR="002133B2" w:rsidRPr="006E3691">
        <w:rPr>
          <w:rFonts w:ascii="Times New Roman" w:eastAsia="Times New Roman" w:hAnsi="Times New Roman" w:cs="Times New Roman"/>
          <w:color w:val="000000"/>
          <w:sz w:val="28"/>
          <w:szCs w:val="28"/>
          <w:lang w:eastAsia="ru-RU"/>
        </w:rPr>
        <w:t>так же как у</w:t>
      </w:r>
      <w:r w:rsidRPr="006E3691">
        <w:rPr>
          <w:rFonts w:ascii="Times New Roman" w:eastAsia="Times New Roman" w:hAnsi="Times New Roman" w:cs="Times New Roman"/>
          <w:color w:val="000000"/>
          <w:sz w:val="28"/>
          <w:szCs w:val="28"/>
          <w:lang w:eastAsia="ru-RU"/>
        </w:rPr>
        <w:t xml:space="preserve"> детей с нормальным зрением, однако недостатки зрения вносят некоторое своеобразие.</w:t>
      </w:r>
    </w:p>
    <w:p w:rsidR="00017F17" w:rsidRPr="006E3691" w:rsidRDefault="00017F17" w:rsidP="006E3691">
      <w:pPr>
        <w:spacing w:after="0" w:line="360" w:lineRule="auto"/>
        <w:ind w:right="375" w:firstLine="360"/>
        <w:jc w:val="both"/>
        <w:rPr>
          <w:rFonts w:ascii="Times New Roman" w:hAnsi="Times New Roman" w:cs="Times New Roman"/>
          <w:color w:val="000000"/>
          <w:sz w:val="28"/>
          <w:szCs w:val="28"/>
        </w:rPr>
      </w:pPr>
      <w:r w:rsidRPr="006E3691">
        <w:rPr>
          <w:rFonts w:ascii="Times New Roman" w:hAnsi="Times New Roman" w:cs="Times New Roman"/>
          <w:color w:val="000000"/>
          <w:sz w:val="28"/>
          <w:szCs w:val="28"/>
        </w:rPr>
        <w:t xml:space="preserve">    Учебная деятельность школьников с нарушением зрения характеризуется замедленным темпом выполнения всех заданий, особенно письменных. Они, как правило, не успевают писать под диктовку учителя, списывать, выполнять самостоятельную работу в срок, установленный учителем. Они делают большое количество графических ошибок: пропускают буквы, искажают окончания слов. При работе с текстом они долго ищут нужную часть предложения. У них страдает техника и качество чтения: они «теряют» строку. Им трудно при письме соединять буквы, располагать текст в тетради. </w:t>
      </w:r>
    </w:p>
    <w:p w:rsidR="00E9142E" w:rsidRPr="006E3691" w:rsidRDefault="00E9142E" w:rsidP="006E3691">
      <w:pPr>
        <w:spacing w:after="0" w:line="360" w:lineRule="auto"/>
        <w:ind w:right="375" w:firstLine="360"/>
        <w:jc w:val="both"/>
        <w:rPr>
          <w:rFonts w:ascii="Times New Roman" w:eastAsia="Times New Roman" w:hAnsi="Times New Roman" w:cs="Times New Roman"/>
          <w:color w:val="000000"/>
          <w:sz w:val="28"/>
          <w:szCs w:val="28"/>
          <w:lang w:eastAsia="ru-RU"/>
        </w:rPr>
      </w:pPr>
      <w:r w:rsidRPr="006E3691">
        <w:rPr>
          <w:rFonts w:ascii="Times New Roman" w:eastAsia="Times New Roman" w:hAnsi="Times New Roman" w:cs="Times New Roman"/>
          <w:color w:val="000000"/>
          <w:sz w:val="28"/>
          <w:szCs w:val="28"/>
          <w:lang w:eastAsia="ru-RU"/>
        </w:rPr>
        <w:t>При зрительном восприятии отдельных изображений предме</w:t>
      </w:r>
      <w:r w:rsidRPr="006E3691">
        <w:rPr>
          <w:rFonts w:ascii="Times New Roman" w:eastAsia="Times New Roman" w:hAnsi="Times New Roman" w:cs="Times New Roman"/>
          <w:color w:val="000000"/>
          <w:sz w:val="28"/>
          <w:szCs w:val="28"/>
          <w:lang w:eastAsia="ru-RU"/>
        </w:rPr>
        <w:softHyphen/>
        <w:t>тов, рисунков</w:t>
      </w:r>
      <w:r w:rsidR="00C32051" w:rsidRPr="006E3691">
        <w:rPr>
          <w:rFonts w:ascii="Times New Roman" w:eastAsia="Times New Roman" w:hAnsi="Times New Roman" w:cs="Times New Roman"/>
          <w:color w:val="000000"/>
          <w:sz w:val="28"/>
          <w:szCs w:val="28"/>
          <w:lang w:eastAsia="ru-RU"/>
        </w:rPr>
        <w:t xml:space="preserve"> и картин у слабовидящих</w:t>
      </w:r>
      <w:r w:rsidRPr="006E3691">
        <w:rPr>
          <w:rFonts w:ascii="Times New Roman" w:eastAsia="Times New Roman" w:hAnsi="Times New Roman" w:cs="Times New Roman"/>
          <w:color w:val="000000"/>
          <w:sz w:val="28"/>
          <w:szCs w:val="28"/>
          <w:lang w:eastAsia="ru-RU"/>
        </w:rPr>
        <w:t xml:space="preserve"> школьников имеются известные трудности. Мелкие детали изображений или плохо воспринимаются, или не различаются совсем </w:t>
      </w:r>
    </w:p>
    <w:p w:rsidR="00E9142E" w:rsidRPr="006E3691" w:rsidRDefault="00E9142E" w:rsidP="006E3691">
      <w:pPr>
        <w:spacing w:after="0" w:line="360" w:lineRule="auto"/>
        <w:ind w:right="375" w:firstLine="360"/>
        <w:jc w:val="both"/>
        <w:rPr>
          <w:rFonts w:ascii="Times New Roman" w:eastAsia="Times New Roman" w:hAnsi="Times New Roman" w:cs="Times New Roman"/>
          <w:color w:val="000000"/>
          <w:sz w:val="28"/>
          <w:szCs w:val="28"/>
          <w:lang w:eastAsia="ru-RU"/>
        </w:rPr>
      </w:pPr>
      <w:r w:rsidRPr="006E3691">
        <w:rPr>
          <w:rFonts w:ascii="Times New Roman" w:eastAsia="Times New Roman" w:hAnsi="Times New Roman" w:cs="Times New Roman"/>
          <w:color w:val="000000"/>
          <w:sz w:val="28"/>
          <w:szCs w:val="28"/>
          <w:lang w:eastAsia="ru-RU"/>
        </w:rPr>
        <w:t>Вследствие неточного и неполного восприятия рисунков и кар</w:t>
      </w:r>
      <w:r w:rsidRPr="006E3691">
        <w:rPr>
          <w:rFonts w:ascii="Times New Roman" w:eastAsia="Times New Roman" w:hAnsi="Times New Roman" w:cs="Times New Roman"/>
          <w:color w:val="000000"/>
          <w:sz w:val="28"/>
          <w:szCs w:val="28"/>
          <w:lang w:eastAsia="ru-RU"/>
        </w:rPr>
        <w:softHyphen/>
        <w:t>тин у слабовидящих формируются неправильные представления, что в свою очередь отражается в описаниях изображенног</w:t>
      </w:r>
      <w:r w:rsidR="00AD0C4E" w:rsidRPr="006E3691">
        <w:rPr>
          <w:rFonts w:ascii="Times New Roman" w:eastAsia="Times New Roman" w:hAnsi="Times New Roman" w:cs="Times New Roman"/>
          <w:color w:val="000000"/>
          <w:sz w:val="28"/>
          <w:szCs w:val="28"/>
          <w:lang w:eastAsia="ru-RU"/>
        </w:rPr>
        <w:t>о. Осмысление содержания рисунка</w:t>
      </w:r>
      <w:r w:rsidRPr="006E3691">
        <w:rPr>
          <w:rFonts w:ascii="Times New Roman" w:eastAsia="Times New Roman" w:hAnsi="Times New Roman" w:cs="Times New Roman"/>
          <w:color w:val="000000"/>
          <w:sz w:val="28"/>
          <w:szCs w:val="28"/>
          <w:lang w:eastAsia="ru-RU"/>
        </w:rPr>
        <w:t xml:space="preserve"> вызывает у них затруд</w:t>
      </w:r>
      <w:r w:rsidR="002133B2" w:rsidRPr="006E3691">
        <w:rPr>
          <w:rFonts w:ascii="Times New Roman" w:eastAsia="Times New Roman" w:hAnsi="Times New Roman" w:cs="Times New Roman"/>
          <w:color w:val="000000"/>
          <w:sz w:val="28"/>
          <w:szCs w:val="28"/>
          <w:lang w:eastAsia="ru-RU"/>
        </w:rPr>
        <w:t>нения, так как рассматривание его</w:t>
      </w:r>
      <w:r w:rsidRPr="006E3691">
        <w:rPr>
          <w:rFonts w:ascii="Times New Roman" w:eastAsia="Times New Roman" w:hAnsi="Times New Roman" w:cs="Times New Roman"/>
          <w:color w:val="000000"/>
          <w:sz w:val="28"/>
          <w:szCs w:val="28"/>
          <w:lang w:eastAsia="ru-RU"/>
        </w:rPr>
        <w:t xml:space="preserve"> велось по частям.</w:t>
      </w:r>
    </w:p>
    <w:p w:rsidR="00F61916" w:rsidRDefault="00E9142E" w:rsidP="006E3691">
      <w:pPr>
        <w:spacing w:after="0" w:line="360" w:lineRule="auto"/>
        <w:ind w:firstLine="708"/>
        <w:jc w:val="both"/>
        <w:rPr>
          <w:rFonts w:ascii="Times New Roman" w:hAnsi="Times New Roman" w:cs="Times New Roman"/>
          <w:sz w:val="28"/>
          <w:szCs w:val="28"/>
        </w:rPr>
      </w:pPr>
      <w:r w:rsidRPr="006E3691">
        <w:rPr>
          <w:rFonts w:ascii="Times New Roman" w:hAnsi="Times New Roman" w:cs="Times New Roman"/>
          <w:sz w:val="28"/>
          <w:szCs w:val="28"/>
        </w:rPr>
        <w:t xml:space="preserve">Трудности визуального восприятия учебной информации требуют необходимости вводить в учебный процесс коррекционно-педагогические методы, адекватные структуре дефекта каждого школьника. Поэтому главным в преподавании биологии </w:t>
      </w:r>
      <w:r w:rsidR="00F61916" w:rsidRPr="006E3691">
        <w:rPr>
          <w:rFonts w:ascii="Times New Roman" w:hAnsi="Times New Roman" w:cs="Times New Roman"/>
          <w:sz w:val="28"/>
          <w:szCs w:val="28"/>
        </w:rPr>
        <w:t>является</w:t>
      </w:r>
      <w:r w:rsidRPr="006E3691">
        <w:rPr>
          <w:rFonts w:ascii="Times New Roman" w:hAnsi="Times New Roman" w:cs="Times New Roman"/>
          <w:sz w:val="28"/>
          <w:szCs w:val="28"/>
        </w:rPr>
        <w:t xml:space="preserve"> индивидуальный подход на основе изучения личности школьника и с учетом конкретных рекомендаций врача-офтальмолога.</w:t>
      </w:r>
    </w:p>
    <w:p w:rsidR="00C915EE" w:rsidRDefault="00C915EE" w:rsidP="006E3691">
      <w:pPr>
        <w:spacing w:after="0" w:line="360" w:lineRule="auto"/>
        <w:ind w:firstLine="708"/>
        <w:jc w:val="both"/>
        <w:rPr>
          <w:rFonts w:ascii="Times New Roman" w:hAnsi="Times New Roman" w:cs="Times New Roman"/>
          <w:sz w:val="28"/>
          <w:szCs w:val="28"/>
        </w:rPr>
      </w:pPr>
    </w:p>
    <w:p w:rsidR="00C915EE" w:rsidRPr="004A0621" w:rsidRDefault="00C915EE" w:rsidP="006E3691">
      <w:pPr>
        <w:spacing w:after="0" w:line="360" w:lineRule="auto"/>
        <w:ind w:firstLine="708"/>
        <w:jc w:val="both"/>
        <w:rPr>
          <w:rFonts w:ascii="Times New Roman" w:hAnsi="Times New Roman" w:cs="Times New Roman"/>
          <w:b/>
          <w:sz w:val="28"/>
          <w:szCs w:val="28"/>
        </w:rPr>
      </w:pPr>
      <w:r w:rsidRPr="004A0621">
        <w:rPr>
          <w:rFonts w:ascii="Times New Roman" w:hAnsi="Times New Roman" w:cs="Times New Roman"/>
          <w:b/>
          <w:sz w:val="28"/>
          <w:szCs w:val="28"/>
        </w:rPr>
        <w:t xml:space="preserve">3. </w:t>
      </w:r>
      <w:r w:rsidR="004A0621" w:rsidRPr="004A0621">
        <w:rPr>
          <w:rFonts w:ascii="Times New Roman" w:hAnsi="Times New Roman" w:cs="Times New Roman"/>
          <w:b/>
          <w:sz w:val="28"/>
          <w:szCs w:val="28"/>
        </w:rPr>
        <w:t>Особенности организации коррекционной работы</w:t>
      </w:r>
      <w:r w:rsidR="004A0621">
        <w:rPr>
          <w:rFonts w:ascii="Times New Roman" w:hAnsi="Times New Roman" w:cs="Times New Roman"/>
          <w:b/>
          <w:sz w:val="28"/>
          <w:szCs w:val="28"/>
        </w:rPr>
        <w:t xml:space="preserve"> со слабовидящими</w:t>
      </w:r>
      <w:r w:rsidR="004A0621" w:rsidRPr="004A0621">
        <w:rPr>
          <w:rFonts w:ascii="Times New Roman" w:hAnsi="Times New Roman" w:cs="Times New Roman"/>
          <w:b/>
          <w:sz w:val="28"/>
          <w:szCs w:val="28"/>
        </w:rPr>
        <w:t xml:space="preserve"> на уроках биологии. </w:t>
      </w:r>
    </w:p>
    <w:p w:rsidR="007C3011" w:rsidRPr="006E3691" w:rsidRDefault="00171010" w:rsidP="004A0621">
      <w:pPr>
        <w:spacing w:after="0" w:line="360" w:lineRule="auto"/>
        <w:ind w:firstLine="708"/>
        <w:rPr>
          <w:rFonts w:ascii="Times New Roman" w:hAnsi="Times New Roman" w:cs="Times New Roman"/>
          <w:sz w:val="28"/>
          <w:szCs w:val="28"/>
        </w:rPr>
      </w:pPr>
      <w:r w:rsidRPr="006E3691">
        <w:rPr>
          <w:rFonts w:ascii="Times New Roman" w:hAnsi="Times New Roman" w:cs="Times New Roman"/>
          <w:sz w:val="28"/>
          <w:szCs w:val="28"/>
        </w:rPr>
        <w:lastRenderedPageBreak/>
        <w:t>Р</w:t>
      </w:r>
      <w:r w:rsidR="00E81F5C" w:rsidRPr="006E3691">
        <w:rPr>
          <w:rFonts w:ascii="Times New Roman" w:hAnsi="Times New Roman" w:cs="Times New Roman"/>
          <w:sz w:val="28"/>
          <w:szCs w:val="28"/>
        </w:rPr>
        <w:t>азвитие</w:t>
      </w:r>
      <w:r w:rsidRPr="006E3691">
        <w:rPr>
          <w:rFonts w:ascii="Times New Roman" w:hAnsi="Times New Roman" w:cs="Times New Roman"/>
          <w:sz w:val="28"/>
          <w:szCs w:val="28"/>
        </w:rPr>
        <w:t xml:space="preserve"> познавательных способностей на уроках биологии </w:t>
      </w:r>
      <w:r w:rsidR="003A0289" w:rsidRPr="006E3691">
        <w:rPr>
          <w:rFonts w:ascii="Times New Roman" w:hAnsi="Times New Roman" w:cs="Times New Roman"/>
          <w:sz w:val="28"/>
          <w:szCs w:val="28"/>
        </w:rPr>
        <w:t xml:space="preserve">у слабовидящих детей </w:t>
      </w:r>
      <w:r w:rsidRPr="006E3691">
        <w:rPr>
          <w:rFonts w:ascii="Times New Roman" w:hAnsi="Times New Roman" w:cs="Times New Roman"/>
          <w:sz w:val="28"/>
          <w:szCs w:val="28"/>
        </w:rPr>
        <w:t xml:space="preserve">невозможно без коррекционной направленности методов обучения.  </w:t>
      </w:r>
      <w:r w:rsidR="00E81F5C" w:rsidRPr="006E3691">
        <w:rPr>
          <w:rFonts w:ascii="Times New Roman" w:hAnsi="Times New Roman" w:cs="Times New Roman"/>
          <w:sz w:val="28"/>
          <w:szCs w:val="28"/>
        </w:rPr>
        <w:t>Поэтому н</w:t>
      </w:r>
      <w:r w:rsidRPr="006E3691">
        <w:rPr>
          <w:rFonts w:ascii="Times New Roman" w:hAnsi="Times New Roman" w:cs="Times New Roman"/>
          <w:sz w:val="28"/>
          <w:szCs w:val="28"/>
        </w:rPr>
        <w:t xml:space="preserve">еобходимо сочетать </w:t>
      </w:r>
      <w:proofErr w:type="spellStart"/>
      <w:r w:rsidRPr="006E3691">
        <w:rPr>
          <w:rFonts w:ascii="Times New Roman" w:hAnsi="Times New Roman" w:cs="Times New Roman"/>
          <w:sz w:val="28"/>
          <w:szCs w:val="28"/>
        </w:rPr>
        <w:t>об</w:t>
      </w:r>
      <w:r w:rsidR="00E81F5C" w:rsidRPr="006E3691">
        <w:rPr>
          <w:rFonts w:ascii="Times New Roman" w:hAnsi="Times New Roman" w:cs="Times New Roman"/>
          <w:sz w:val="28"/>
          <w:szCs w:val="28"/>
        </w:rPr>
        <w:t>щедидактические</w:t>
      </w:r>
      <w:proofErr w:type="spellEnd"/>
      <w:r w:rsidR="00E81F5C" w:rsidRPr="006E3691">
        <w:rPr>
          <w:rFonts w:ascii="Times New Roman" w:hAnsi="Times New Roman" w:cs="Times New Roman"/>
          <w:sz w:val="28"/>
          <w:szCs w:val="28"/>
        </w:rPr>
        <w:t xml:space="preserve"> приемы с коррекционными. </w:t>
      </w:r>
      <w:r w:rsidR="006C6289" w:rsidRPr="006E3691">
        <w:rPr>
          <w:rFonts w:ascii="Times New Roman" w:hAnsi="Times New Roman" w:cs="Times New Roman"/>
          <w:sz w:val="28"/>
          <w:szCs w:val="28"/>
        </w:rPr>
        <w:t xml:space="preserve">                                                                                                                                                                                                                                                                                                                                                                                                                                                                                                                                                                                                                                                                                                                                                                                                                                                                                                                                                                                                                                                                                                                                                                                                                                                                                                                                                                                          </w:t>
      </w:r>
      <w:r w:rsidR="00E050CC" w:rsidRPr="006E3691">
        <w:rPr>
          <w:rFonts w:ascii="Times New Roman" w:hAnsi="Times New Roman" w:cs="Times New Roman"/>
          <w:sz w:val="28"/>
          <w:szCs w:val="28"/>
        </w:rPr>
        <w:t xml:space="preserve">   </w:t>
      </w:r>
      <w:r w:rsidR="006539D3">
        <w:rPr>
          <w:rFonts w:ascii="Times New Roman" w:hAnsi="Times New Roman" w:cs="Times New Roman"/>
          <w:sz w:val="28"/>
          <w:szCs w:val="28"/>
        </w:rPr>
        <w:tab/>
      </w:r>
      <w:r w:rsidR="007C3011" w:rsidRPr="006E3691">
        <w:rPr>
          <w:rFonts w:ascii="Times New Roman" w:hAnsi="Times New Roman" w:cs="Times New Roman"/>
          <w:sz w:val="28"/>
          <w:szCs w:val="28"/>
        </w:rPr>
        <w:t>Для детей с ОВЗ особенно важно любую информацию подкреплять наглядной демонстрацией. Однако в условиях классных занятий не всегда возможно непосредственно наблюдать, видеть предметы и явления в естественном состоянии. В этом случае необходимые представления и понятия могут быть сформированы с помощью наглядных средств обучения, в которые входят таблицы и картины, натуральные объекты, раздаточный материал.</w:t>
      </w:r>
    </w:p>
    <w:p w:rsidR="007C3011" w:rsidRDefault="0057437F" w:rsidP="006E3691">
      <w:pPr>
        <w:spacing w:after="0" w:line="360" w:lineRule="auto"/>
        <w:ind w:firstLine="708"/>
        <w:jc w:val="both"/>
        <w:rPr>
          <w:rFonts w:ascii="Times New Roman" w:hAnsi="Times New Roman" w:cs="Times New Roman"/>
          <w:sz w:val="28"/>
          <w:szCs w:val="28"/>
        </w:rPr>
      </w:pPr>
      <w:r w:rsidRPr="006E3691">
        <w:rPr>
          <w:rFonts w:ascii="Times New Roman" w:hAnsi="Times New Roman" w:cs="Times New Roman"/>
          <w:sz w:val="28"/>
          <w:szCs w:val="28"/>
        </w:rPr>
        <w:t>При обучении слабови</w:t>
      </w:r>
      <w:r w:rsidR="007C3011" w:rsidRPr="006E3691">
        <w:rPr>
          <w:rFonts w:ascii="Times New Roman" w:hAnsi="Times New Roman" w:cs="Times New Roman"/>
          <w:sz w:val="28"/>
          <w:szCs w:val="28"/>
        </w:rPr>
        <w:t>дящих д</w:t>
      </w:r>
      <w:r w:rsidRPr="006E3691">
        <w:rPr>
          <w:rFonts w:ascii="Times New Roman" w:hAnsi="Times New Roman" w:cs="Times New Roman"/>
          <w:sz w:val="28"/>
          <w:szCs w:val="28"/>
        </w:rPr>
        <w:t>етей разнообразные средс</w:t>
      </w:r>
      <w:r w:rsidR="007C3011" w:rsidRPr="006E3691">
        <w:rPr>
          <w:rFonts w:ascii="Times New Roman" w:hAnsi="Times New Roman" w:cs="Times New Roman"/>
          <w:sz w:val="28"/>
          <w:szCs w:val="28"/>
        </w:rPr>
        <w:t xml:space="preserve">тва наглядности применяются в значительно большей степени, чем в работе с нормально видящими детьми. Это обусловлено тем, что </w:t>
      </w:r>
      <w:r w:rsidRPr="006E3691">
        <w:rPr>
          <w:rFonts w:ascii="Times New Roman" w:hAnsi="Times New Roman" w:cs="Times New Roman"/>
          <w:sz w:val="28"/>
          <w:szCs w:val="28"/>
        </w:rPr>
        <w:t>нормально видящий ребенок с ран</w:t>
      </w:r>
      <w:r w:rsidR="007C3011" w:rsidRPr="006E3691">
        <w:rPr>
          <w:rFonts w:ascii="Times New Roman" w:hAnsi="Times New Roman" w:cs="Times New Roman"/>
          <w:sz w:val="28"/>
          <w:szCs w:val="28"/>
        </w:rPr>
        <w:t>него детства овладевает необходимой информацией об окружающем мире без каких-либо специальных</w:t>
      </w:r>
      <w:r w:rsidRPr="006E3691">
        <w:rPr>
          <w:rFonts w:ascii="Times New Roman" w:hAnsi="Times New Roman" w:cs="Times New Roman"/>
          <w:sz w:val="28"/>
          <w:szCs w:val="28"/>
        </w:rPr>
        <w:t xml:space="preserve"> условий. Причем 90% этой инфор</w:t>
      </w:r>
      <w:r w:rsidR="007C3011" w:rsidRPr="006E3691">
        <w:rPr>
          <w:rFonts w:ascii="Times New Roman" w:hAnsi="Times New Roman" w:cs="Times New Roman"/>
          <w:sz w:val="28"/>
          <w:szCs w:val="28"/>
        </w:rPr>
        <w:t>м</w:t>
      </w:r>
      <w:r w:rsidRPr="006E3691">
        <w:rPr>
          <w:rFonts w:ascii="Times New Roman" w:hAnsi="Times New Roman" w:cs="Times New Roman"/>
          <w:sz w:val="28"/>
          <w:szCs w:val="28"/>
        </w:rPr>
        <w:t>ации – зрительная. Ребенок, имеющий глубокую зрительную патоло</w:t>
      </w:r>
      <w:r w:rsidR="007C3011" w:rsidRPr="006E3691">
        <w:rPr>
          <w:rFonts w:ascii="Times New Roman" w:hAnsi="Times New Roman" w:cs="Times New Roman"/>
          <w:sz w:val="28"/>
          <w:szCs w:val="28"/>
        </w:rPr>
        <w:t>гию, нуждается в целенаправленном обучении способам ознакомления с окружающим миром. Без испол</w:t>
      </w:r>
      <w:r w:rsidRPr="006E3691">
        <w:rPr>
          <w:rFonts w:ascii="Times New Roman" w:hAnsi="Times New Roman" w:cs="Times New Roman"/>
          <w:sz w:val="28"/>
          <w:szCs w:val="28"/>
        </w:rPr>
        <w:t>ьзования специальных средств</w:t>
      </w:r>
      <w:r w:rsidR="00347CC0" w:rsidRPr="006E3691">
        <w:rPr>
          <w:rFonts w:ascii="Times New Roman" w:hAnsi="Times New Roman" w:cs="Times New Roman"/>
          <w:sz w:val="28"/>
          <w:szCs w:val="28"/>
        </w:rPr>
        <w:t xml:space="preserve"> </w:t>
      </w:r>
      <w:r w:rsidRPr="006E3691">
        <w:rPr>
          <w:rFonts w:ascii="Times New Roman" w:hAnsi="Times New Roman" w:cs="Times New Roman"/>
          <w:sz w:val="28"/>
          <w:szCs w:val="28"/>
        </w:rPr>
        <w:t>на</w:t>
      </w:r>
      <w:r w:rsidR="007C3011" w:rsidRPr="006E3691">
        <w:rPr>
          <w:rFonts w:ascii="Times New Roman" w:hAnsi="Times New Roman" w:cs="Times New Roman"/>
          <w:sz w:val="28"/>
          <w:szCs w:val="28"/>
        </w:rPr>
        <w:t>глядности это невозможно, так как непосредственное чувственное вос</w:t>
      </w:r>
      <w:r w:rsidRPr="006E3691">
        <w:rPr>
          <w:rFonts w:ascii="Times New Roman" w:hAnsi="Times New Roman" w:cs="Times New Roman"/>
          <w:sz w:val="28"/>
          <w:szCs w:val="28"/>
        </w:rPr>
        <w:t>приятие многих предметов или яв</w:t>
      </w:r>
      <w:r w:rsidR="007C3011" w:rsidRPr="006E3691">
        <w:rPr>
          <w:rFonts w:ascii="Times New Roman" w:hAnsi="Times New Roman" w:cs="Times New Roman"/>
          <w:sz w:val="28"/>
          <w:szCs w:val="28"/>
        </w:rPr>
        <w:t>лений часто бывает затруднено или недоступно.</w:t>
      </w:r>
    </w:p>
    <w:p w:rsidR="003E50EF" w:rsidRPr="003E50EF" w:rsidRDefault="003E50EF" w:rsidP="006E3691">
      <w:pPr>
        <w:spacing w:after="0" w:line="360" w:lineRule="auto"/>
        <w:ind w:firstLine="708"/>
        <w:jc w:val="both"/>
        <w:rPr>
          <w:rFonts w:ascii="Times New Roman" w:hAnsi="Times New Roman" w:cs="Times New Roman"/>
          <w:b/>
          <w:i/>
          <w:sz w:val="28"/>
          <w:szCs w:val="28"/>
        </w:rPr>
      </w:pPr>
      <w:r w:rsidRPr="003E50EF">
        <w:rPr>
          <w:rFonts w:ascii="Times New Roman" w:hAnsi="Times New Roman" w:cs="Times New Roman"/>
          <w:b/>
          <w:i/>
          <w:sz w:val="28"/>
          <w:szCs w:val="28"/>
        </w:rPr>
        <w:t>Требования, предъявляемые к использованию специальных средств наглядности при обучении детей с ОВЗ</w:t>
      </w:r>
    </w:p>
    <w:p w:rsidR="00C32051" w:rsidRPr="006E3691" w:rsidRDefault="00C32051" w:rsidP="006E3691">
      <w:pPr>
        <w:spacing w:after="0" w:line="360" w:lineRule="auto"/>
        <w:ind w:firstLine="360"/>
        <w:jc w:val="both"/>
        <w:rPr>
          <w:rFonts w:ascii="Times New Roman" w:hAnsi="Times New Roman" w:cs="Times New Roman"/>
          <w:sz w:val="28"/>
          <w:szCs w:val="28"/>
        </w:rPr>
      </w:pPr>
      <w:r w:rsidRPr="006E3691">
        <w:rPr>
          <w:rFonts w:ascii="Times New Roman" w:hAnsi="Times New Roman" w:cs="Times New Roman"/>
          <w:sz w:val="28"/>
          <w:szCs w:val="28"/>
        </w:rPr>
        <w:t>При подборе наглядных пособий необходимо учитывать их доступность для тактильно-осязательного обследования с помощью ослабленного зрения и сохранных видов чувств:</w:t>
      </w:r>
    </w:p>
    <w:p w:rsidR="00C32051" w:rsidRPr="006E3691" w:rsidRDefault="00C32051" w:rsidP="006E3691">
      <w:pPr>
        <w:pStyle w:val="a5"/>
        <w:numPr>
          <w:ilvl w:val="0"/>
          <w:numId w:val="1"/>
        </w:numPr>
        <w:spacing w:line="360" w:lineRule="auto"/>
        <w:jc w:val="both"/>
        <w:rPr>
          <w:rFonts w:ascii="Times New Roman" w:hAnsi="Times New Roman" w:cs="Times New Roman"/>
          <w:sz w:val="28"/>
          <w:szCs w:val="28"/>
        </w:rPr>
      </w:pPr>
      <w:r w:rsidRPr="006E3691">
        <w:rPr>
          <w:rFonts w:ascii="Times New Roman" w:hAnsi="Times New Roman" w:cs="Times New Roman"/>
          <w:sz w:val="28"/>
          <w:szCs w:val="28"/>
        </w:rPr>
        <w:t>Натуральные пособия отбираются с крупными частями строения;</w:t>
      </w:r>
    </w:p>
    <w:p w:rsidR="00C32051" w:rsidRPr="006E3691" w:rsidRDefault="00C32051" w:rsidP="006E3691">
      <w:pPr>
        <w:pStyle w:val="a5"/>
        <w:numPr>
          <w:ilvl w:val="0"/>
          <w:numId w:val="1"/>
        </w:numPr>
        <w:spacing w:line="360" w:lineRule="auto"/>
        <w:jc w:val="both"/>
        <w:rPr>
          <w:rFonts w:ascii="Times New Roman" w:hAnsi="Times New Roman" w:cs="Times New Roman"/>
          <w:sz w:val="28"/>
          <w:szCs w:val="28"/>
        </w:rPr>
      </w:pPr>
      <w:r w:rsidRPr="006E3691">
        <w:rPr>
          <w:rFonts w:ascii="Times New Roman" w:hAnsi="Times New Roman" w:cs="Times New Roman"/>
          <w:sz w:val="28"/>
          <w:szCs w:val="28"/>
        </w:rPr>
        <w:t xml:space="preserve">Иллюстративно-графические пособия отбираются с </w:t>
      </w:r>
      <w:proofErr w:type="spellStart"/>
      <w:r w:rsidRPr="006E3691">
        <w:rPr>
          <w:rFonts w:ascii="Times New Roman" w:hAnsi="Times New Roman" w:cs="Times New Roman"/>
          <w:sz w:val="28"/>
          <w:szCs w:val="28"/>
        </w:rPr>
        <w:t>цветонасыщенностью</w:t>
      </w:r>
      <w:proofErr w:type="spellEnd"/>
      <w:r w:rsidRPr="006E3691">
        <w:rPr>
          <w:rFonts w:ascii="Times New Roman" w:hAnsi="Times New Roman" w:cs="Times New Roman"/>
          <w:sz w:val="28"/>
          <w:szCs w:val="28"/>
        </w:rPr>
        <w:t xml:space="preserve"> и </w:t>
      </w:r>
      <w:proofErr w:type="spellStart"/>
      <w:r w:rsidRPr="006E3691">
        <w:rPr>
          <w:rFonts w:ascii="Times New Roman" w:hAnsi="Times New Roman" w:cs="Times New Roman"/>
          <w:sz w:val="28"/>
          <w:szCs w:val="28"/>
        </w:rPr>
        <w:t>цветоконтрастностью</w:t>
      </w:r>
      <w:proofErr w:type="spellEnd"/>
      <w:r w:rsidRPr="006E3691">
        <w:rPr>
          <w:rFonts w:ascii="Times New Roman" w:hAnsi="Times New Roman" w:cs="Times New Roman"/>
          <w:sz w:val="28"/>
          <w:szCs w:val="28"/>
        </w:rPr>
        <w:t xml:space="preserve"> в пределах 70-90%;</w:t>
      </w:r>
    </w:p>
    <w:p w:rsidR="00BE2F69" w:rsidRPr="006E3691" w:rsidRDefault="00BE2F69" w:rsidP="006E3691">
      <w:pPr>
        <w:pStyle w:val="a5"/>
        <w:numPr>
          <w:ilvl w:val="0"/>
          <w:numId w:val="1"/>
        </w:numPr>
        <w:spacing w:line="360" w:lineRule="auto"/>
        <w:jc w:val="both"/>
        <w:rPr>
          <w:rFonts w:ascii="Times New Roman" w:hAnsi="Times New Roman" w:cs="Times New Roman"/>
          <w:sz w:val="28"/>
          <w:szCs w:val="28"/>
        </w:rPr>
      </w:pPr>
      <w:r w:rsidRPr="006E3691">
        <w:rPr>
          <w:rFonts w:ascii="Times New Roman" w:hAnsi="Times New Roman" w:cs="Times New Roman"/>
          <w:sz w:val="28"/>
          <w:szCs w:val="28"/>
        </w:rPr>
        <w:lastRenderedPageBreak/>
        <w:t>Таблицы, используемые для учащихся с ОВЗ, должны быть легко обозримыми, простыми и наглядными, не перегруженными излишними деталями. Использование таблиц может помочь</w:t>
      </w:r>
    </w:p>
    <w:p w:rsidR="00BE2F69" w:rsidRPr="006E3691" w:rsidRDefault="00BE2F69" w:rsidP="006E3691">
      <w:pPr>
        <w:pStyle w:val="a5"/>
        <w:spacing w:line="360" w:lineRule="auto"/>
        <w:jc w:val="both"/>
        <w:rPr>
          <w:rFonts w:ascii="Times New Roman" w:hAnsi="Times New Roman" w:cs="Times New Roman"/>
          <w:sz w:val="28"/>
          <w:szCs w:val="28"/>
        </w:rPr>
      </w:pPr>
      <w:r w:rsidRPr="006E3691">
        <w:rPr>
          <w:rFonts w:ascii="Times New Roman" w:hAnsi="Times New Roman" w:cs="Times New Roman"/>
          <w:sz w:val="28"/>
          <w:szCs w:val="28"/>
        </w:rPr>
        <w:t>развивать навыки описания биологического объекта, сравнения объектов и их функций.</w:t>
      </w:r>
    </w:p>
    <w:p w:rsidR="00C32051" w:rsidRPr="006E3691" w:rsidRDefault="00C32051" w:rsidP="006E3691">
      <w:pPr>
        <w:pStyle w:val="a5"/>
        <w:numPr>
          <w:ilvl w:val="0"/>
          <w:numId w:val="1"/>
        </w:numPr>
        <w:spacing w:line="360" w:lineRule="auto"/>
        <w:jc w:val="both"/>
        <w:rPr>
          <w:rFonts w:ascii="Times New Roman" w:hAnsi="Times New Roman" w:cs="Times New Roman"/>
          <w:sz w:val="28"/>
          <w:szCs w:val="28"/>
        </w:rPr>
      </w:pPr>
      <w:r w:rsidRPr="006E3691">
        <w:rPr>
          <w:rFonts w:ascii="Times New Roman" w:hAnsi="Times New Roman" w:cs="Times New Roman"/>
          <w:sz w:val="28"/>
          <w:szCs w:val="28"/>
        </w:rPr>
        <w:t>Загруженность перцептивного поля на рисунках, картинках дается в пределах 5-7 объектов;</w:t>
      </w:r>
    </w:p>
    <w:p w:rsidR="00C32051" w:rsidRPr="006E3691" w:rsidRDefault="00C32051" w:rsidP="006E3691">
      <w:pPr>
        <w:pStyle w:val="a5"/>
        <w:numPr>
          <w:ilvl w:val="0"/>
          <w:numId w:val="1"/>
        </w:numPr>
        <w:spacing w:line="360" w:lineRule="auto"/>
        <w:jc w:val="both"/>
        <w:rPr>
          <w:rFonts w:ascii="Times New Roman" w:hAnsi="Times New Roman" w:cs="Times New Roman"/>
          <w:sz w:val="28"/>
          <w:szCs w:val="28"/>
        </w:rPr>
      </w:pPr>
      <w:r w:rsidRPr="006E3691">
        <w:rPr>
          <w:rFonts w:ascii="Times New Roman" w:hAnsi="Times New Roman" w:cs="Times New Roman"/>
          <w:sz w:val="28"/>
          <w:szCs w:val="28"/>
        </w:rPr>
        <w:t>Учитывается ракурс изображения, чтобы не было перекреста объектов на рисунках и были хорошо изображены все их органы;</w:t>
      </w:r>
    </w:p>
    <w:p w:rsidR="00C32051" w:rsidRPr="006E3691" w:rsidRDefault="00C32051" w:rsidP="006E3691">
      <w:pPr>
        <w:pStyle w:val="a5"/>
        <w:numPr>
          <w:ilvl w:val="0"/>
          <w:numId w:val="1"/>
        </w:numPr>
        <w:spacing w:after="0" w:line="360" w:lineRule="auto"/>
        <w:jc w:val="both"/>
        <w:rPr>
          <w:rFonts w:ascii="Times New Roman" w:hAnsi="Times New Roman" w:cs="Times New Roman"/>
          <w:sz w:val="28"/>
          <w:szCs w:val="28"/>
        </w:rPr>
      </w:pPr>
      <w:r w:rsidRPr="006E3691">
        <w:rPr>
          <w:rFonts w:ascii="Times New Roman" w:hAnsi="Times New Roman" w:cs="Times New Roman"/>
          <w:sz w:val="28"/>
          <w:szCs w:val="28"/>
        </w:rPr>
        <w:t>Масштабность изобразительных пособий должна быть в пределах 450 см</w:t>
      </w:r>
      <w:r w:rsidRPr="006E3691">
        <w:rPr>
          <w:rFonts w:ascii="Times New Roman" w:hAnsi="Times New Roman" w:cs="Times New Roman"/>
          <w:sz w:val="28"/>
          <w:szCs w:val="28"/>
          <w:vertAlign w:val="superscript"/>
        </w:rPr>
        <w:t>2</w:t>
      </w:r>
      <w:r w:rsidR="001F6DED" w:rsidRPr="006E3691">
        <w:rPr>
          <w:rFonts w:ascii="Times New Roman" w:hAnsi="Times New Roman" w:cs="Times New Roman"/>
          <w:sz w:val="28"/>
          <w:szCs w:val="28"/>
        </w:rPr>
        <w:t>;</w:t>
      </w:r>
    </w:p>
    <w:p w:rsidR="001F6DED" w:rsidRPr="006E3691" w:rsidRDefault="001F6DED" w:rsidP="006E3691">
      <w:pPr>
        <w:pStyle w:val="a5"/>
        <w:numPr>
          <w:ilvl w:val="0"/>
          <w:numId w:val="1"/>
        </w:numPr>
        <w:spacing w:after="0" w:line="360" w:lineRule="auto"/>
        <w:jc w:val="both"/>
        <w:rPr>
          <w:rFonts w:ascii="Times New Roman" w:hAnsi="Times New Roman" w:cs="Times New Roman"/>
          <w:sz w:val="28"/>
          <w:szCs w:val="28"/>
        </w:rPr>
      </w:pPr>
      <w:r w:rsidRPr="006E3691">
        <w:rPr>
          <w:rFonts w:ascii="Times New Roman" w:hAnsi="Times New Roman" w:cs="Times New Roman"/>
          <w:sz w:val="28"/>
          <w:szCs w:val="28"/>
        </w:rPr>
        <w:t>Модели, макеты растений и их частей должны быть четко дифференцированы, по возможности приближены к натуральным объектам по размерам, окраске, характеру поверхности, по форме и другим параметрам.</w:t>
      </w:r>
    </w:p>
    <w:p w:rsidR="00EE6746" w:rsidRPr="006E3691" w:rsidRDefault="00EE6746" w:rsidP="006E3691">
      <w:pPr>
        <w:pStyle w:val="a5"/>
        <w:numPr>
          <w:ilvl w:val="0"/>
          <w:numId w:val="1"/>
        </w:numPr>
        <w:spacing w:after="0" w:line="360" w:lineRule="auto"/>
        <w:jc w:val="both"/>
        <w:rPr>
          <w:rFonts w:ascii="Times New Roman" w:hAnsi="Times New Roman" w:cs="Times New Roman"/>
          <w:sz w:val="28"/>
          <w:szCs w:val="28"/>
        </w:rPr>
      </w:pPr>
      <w:r w:rsidRPr="006E3691">
        <w:rPr>
          <w:rFonts w:ascii="Times New Roman" w:hAnsi="Times New Roman" w:cs="Times New Roman"/>
          <w:sz w:val="28"/>
          <w:szCs w:val="28"/>
        </w:rPr>
        <w:t>Блеск-один из главных врагов зрения, поэтому нельзя использовать пособия с блестящей поверхностью, т.е. обклеивать наглядность скотчем. Используемые файлы для наглядности должны иметь матовую поверхность.</w:t>
      </w:r>
    </w:p>
    <w:p w:rsidR="00C32051" w:rsidRPr="006E3691" w:rsidRDefault="00C32051" w:rsidP="006E3691">
      <w:pPr>
        <w:spacing w:after="0" w:line="360" w:lineRule="auto"/>
        <w:ind w:left="360"/>
        <w:jc w:val="both"/>
        <w:rPr>
          <w:rFonts w:ascii="Times New Roman" w:hAnsi="Times New Roman" w:cs="Times New Roman"/>
          <w:sz w:val="28"/>
          <w:szCs w:val="28"/>
        </w:rPr>
      </w:pPr>
      <w:r w:rsidRPr="006E3691">
        <w:rPr>
          <w:rFonts w:ascii="Times New Roman" w:hAnsi="Times New Roman" w:cs="Times New Roman"/>
          <w:sz w:val="28"/>
          <w:szCs w:val="28"/>
        </w:rPr>
        <w:t>Любой иллюстративный материал должен соответствовать этим требованиям.</w:t>
      </w:r>
      <w:r w:rsidR="00251B42">
        <w:rPr>
          <w:rFonts w:ascii="Times New Roman" w:hAnsi="Times New Roman" w:cs="Times New Roman"/>
          <w:sz w:val="28"/>
          <w:szCs w:val="28"/>
        </w:rPr>
        <w:t xml:space="preserve"> </w:t>
      </w:r>
      <w:r w:rsidR="00251B42" w:rsidRPr="00251B42">
        <w:rPr>
          <w:rFonts w:ascii="Times New Roman" w:hAnsi="Times New Roman" w:cs="Times New Roman"/>
          <w:i/>
          <w:sz w:val="28"/>
          <w:szCs w:val="28"/>
        </w:rPr>
        <w:t>(Прил. 3,4)</w:t>
      </w:r>
    </w:p>
    <w:p w:rsidR="009C766E" w:rsidRPr="006E3691" w:rsidRDefault="00E9142E" w:rsidP="006E3691">
      <w:pPr>
        <w:spacing w:after="0" w:line="360" w:lineRule="auto"/>
        <w:ind w:firstLine="708"/>
        <w:jc w:val="both"/>
        <w:rPr>
          <w:rFonts w:ascii="Times New Roman" w:hAnsi="Times New Roman" w:cs="Times New Roman"/>
          <w:sz w:val="28"/>
          <w:szCs w:val="28"/>
        </w:rPr>
      </w:pPr>
      <w:r w:rsidRPr="006E3691">
        <w:rPr>
          <w:rFonts w:ascii="Times New Roman" w:hAnsi="Times New Roman" w:cs="Times New Roman"/>
          <w:color w:val="000000"/>
          <w:sz w:val="28"/>
          <w:szCs w:val="28"/>
        </w:rPr>
        <w:t xml:space="preserve">На уроках </w:t>
      </w:r>
      <w:r w:rsidR="003B1D93" w:rsidRPr="006E3691">
        <w:rPr>
          <w:rFonts w:ascii="Times New Roman" w:hAnsi="Times New Roman" w:cs="Times New Roman"/>
          <w:color w:val="000000"/>
          <w:sz w:val="28"/>
          <w:szCs w:val="28"/>
        </w:rPr>
        <w:t>необходимо</w:t>
      </w:r>
      <w:r w:rsidRPr="006E3691">
        <w:rPr>
          <w:rFonts w:ascii="Times New Roman" w:hAnsi="Times New Roman" w:cs="Times New Roman"/>
          <w:color w:val="000000"/>
          <w:sz w:val="28"/>
          <w:szCs w:val="28"/>
        </w:rPr>
        <w:t xml:space="preserve"> использовать натуральные наглядные пособия</w:t>
      </w:r>
      <w:r w:rsidR="001F6DED" w:rsidRPr="006E3691">
        <w:rPr>
          <w:rFonts w:ascii="Times New Roman" w:hAnsi="Times New Roman" w:cs="Times New Roman"/>
          <w:color w:val="000000"/>
          <w:sz w:val="28"/>
          <w:szCs w:val="28"/>
        </w:rPr>
        <w:t xml:space="preserve"> описание которых дается крупным шрифтом</w:t>
      </w:r>
      <w:r w:rsidRPr="006E3691">
        <w:rPr>
          <w:rFonts w:ascii="Times New Roman" w:hAnsi="Times New Roman" w:cs="Times New Roman"/>
          <w:color w:val="000000"/>
          <w:sz w:val="28"/>
          <w:szCs w:val="28"/>
        </w:rPr>
        <w:t>, так как они способствуют более полному восприятию изучаемого наглядного материала, например, при изучении тем: «Плоды»</w:t>
      </w:r>
      <w:r w:rsidR="003B1D93" w:rsidRPr="006E3691">
        <w:rPr>
          <w:rFonts w:ascii="Times New Roman" w:hAnsi="Times New Roman" w:cs="Times New Roman"/>
          <w:color w:val="000000"/>
          <w:sz w:val="28"/>
          <w:szCs w:val="28"/>
        </w:rPr>
        <w:t xml:space="preserve"> - использовать</w:t>
      </w:r>
      <w:r w:rsidRPr="006E3691">
        <w:rPr>
          <w:rFonts w:ascii="Times New Roman" w:hAnsi="Times New Roman" w:cs="Times New Roman"/>
          <w:color w:val="000000"/>
          <w:sz w:val="28"/>
          <w:szCs w:val="28"/>
        </w:rPr>
        <w:t xml:space="preserve"> натуральные фрукты и овощи, тему «Строение семени»</w:t>
      </w:r>
      <w:r w:rsidR="003B1D93" w:rsidRPr="006E3691">
        <w:rPr>
          <w:rFonts w:ascii="Times New Roman" w:hAnsi="Times New Roman" w:cs="Times New Roman"/>
          <w:color w:val="000000"/>
          <w:sz w:val="28"/>
          <w:szCs w:val="28"/>
        </w:rPr>
        <w:t xml:space="preserve"> изуча</w:t>
      </w:r>
      <w:r w:rsidRPr="006E3691">
        <w:rPr>
          <w:rFonts w:ascii="Times New Roman" w:hAnsi="Times New Roman" w:cs="Times New Roman"/>
          <w:color w:val="000000"/>
          <w:sz w:val="28"/>
          <w:szCs w:val="28"/>
        </w:rPr>
        <w:t>т</w:t>
      </w:r>
      <w:r w:rsidR="003B1D93" w:rsidRPr="006E3691">
        <w:rPr>
          <w:rFonts w:ascii="Times New Roman" w:hAnsi="Times New Roman" w:cs="Times New Roman"/>
          <w:color w:val="000000"/>
          <w:sz w:val="28"/>
          <w:szCs w:val="28"/>
        </w:rPr>
        <w:t>ь</w:t>
      </w:r>
      <w:r w:rsidRPr="006E3691">
        <w:rPr>
          <w:rFonts w:ascii="Times New Roman" w:hAnsi="Times New Roman" w:cs="Times New Roman"/>
          <w:color w:val="000000"/>
          <w:sz w:val="28"/>
          <w:szCs w:val="28"/>
        </w:rPr>
        <w:t xml:space="preserve"> на примере семян фасоли, при изучении темы «Строение </w:t>
      </w:r>
      <w:r w:rsidR="00C32051" w:rsidRPr="006E3691">
        <w:rPr>
          <w:rFonts w:ascii="Times New Roman" w:hAnsi="Times New Roman" w:cs="Times New Roman"/>
          <w:color w:val="000000"/>
          <w:sz w:val="28"/>
          <w:szCs w:val="28"/>
        </w:rPr>
        <w:t>корня» использовать</w:t>
      </w:r>
      <w:r w:rsidRPr="006E3691">
        <w:rPr>
          <w:rFonts w:ascii="Times New Roman" w:hAnsi="Times New Roman" w:cs="Times New Roman"/>
          <w:color w:val="000000"/>
          <w:sz w:val="28"/>
          <w:szCs w:val="28"/>
        </w:rPr>
        <w:t xml:space="preserve"> растения с разными типами корневых систем.</w:t>
      </w:r>
      <w:r w:rsidRPr="006E3691">
        <w:rPr>
          <w:rFonts w:ascii="Times New Roman" w:hAnsi="Times New Roman" w:cs="Times New Roman"/>
          <w:sz w:val="28"/>
          <w:szCs w:val="28"/>
        </w:rPr>
        <w:t xml:space="preserve"> </w:t>
      </w:r>
      <w:r w:rsidR="003B1D93" w:rsidRPr="006E3691">
        <w:rPr>
          <w:rFonts w:ascii="Times New Roman" w:hAnsi="Times New Roman" w:cs="Times New Roman"/>
          <w:sz w:val="28"/>
          <w:szCs w:val="28"/>
        </w:rPr>
        <w:t xml:space="preserve">Кроме того, </w:t>
      </w:r>
      <w:r w:rsidR="001F6DED" w:rsidRPr="006E3691">
        <w:rPr>
          <w:rFonts w:ascii="Times New Roman" w:hAnsi="Times New Roman" w:cs="Times New Roman"/>
          <w:sz w:val="28"/>
          <w:szCs w:val="28"/>
        </w:rPr>
        <w:t>для более эффективной подачи материала</w:t>
      </w:r>
      <w:r w:rsidRPr="006E3691">
        <w:rPr>
          <w:rFonts w:ascii="Times New Roman" w:hAnsi="Times New Roman" w:cs="Times New Roman"/>
          <w:sz w:val="28"/>
          <w:szCs w:val="28"/>
        </w:rPr>
        <w:t xml:space="preserve"> использовать приемы, обеспечивающие доступность информации, например, контрастность (плоды сочные и сухие); снижение сложности и детализацию </w:t>
      </w:r>
      <w:r w:rsidRPr="006E3691">
        <w:rPr>
          <w:rFonts w:ascii="Times New Roman" w:hAnsi="Times New Roman" w:cs="Times New Roman"/>
          <w:sz w:val="28"/>
          <w:szCs w:val="28"/>
        </w:rPr>
        <w:lastRenderedPageBreak/>
        <w:t>(рассмотрение таблиц, схем, рисунков по фрагментам</w:t>
      </w:r>
      <w:r w:rsidR="003B1D93" w:rsidRPr="006E3691">
        <w:rPr>
          <w:rFonts w:ascii="Times New Roman" w:hAnsi="Times New Roman" w:cs="Times New Roman"/>
          <w:sz w:val="28"/>
          <w:szCs w:val="28"/>
        </w:rPr>
        <w:t>); подб</w:t>
      </w:r>
      <w:r w:rsidR="00475FAE" w:rsidRPr="006E3691">
        <w:rPr>
          <w:rFonts w:ascii="Times New Roman" w:hAnsi="Times New Roman" w:cs="Times New Roman"/>
          <w:sz w:val="28"/>
          <w:szCs w:val="28"/>
        </w:rPr>
        <w:t>ор</w:t>
      </w:r>
      <w:r w:rsidR="00800132" w:rsidRPr="006E3691">
        <w:rPr>
          <w:rFonts w:ascii="Times New Roman" w:hAnsi="Times New Roman" w:cs="Times New Roman"/>
          <w:sz w:val="28"/>
          <w:szCs w:val="28"/>
        </w:rPr>
        <w:t xml:space="preserve"> материал</w:t>
      </w:r>
      <w:r w:rsidR="00475FAE" w:rsidRPr="006E3691">
        <w:rPr>
          <w:rFonts w:ascii="Times New Roman" w:hAnsi="Times New Roman" w:cs="Times New Roman"/>
          <w:sz w:val="28"/>
          <w:szCs w:val="28"/>
        </w:rPr>
        <w:t>а</w:t>
      </w:r>
      <w:r w:rsidR="00800132" w:rsidRPr="006E3691">
        <w:rPr>
          <w:rFonts w:ascii="Times New Roman" w:hAnsi="Times New Roman" w:cs="Times New Roman"/>
          <w:sz w:val="28"/>
          <w:szCs w:val="28"/>
        </w:rPr>
        <w:t xml:space="preserve"> с яркой </w:t>
      </w:r>
      <w:proofErr w:type="spellStart"/>
      <w:r w:rsidR="00800132" w:rsidRPr="006E3691">
        <w:rPr>
          <w:rFonts w:ascii="Times New Roman" w:hAnsi="Times New Roman" w:cs="Times New Roman"/>
          <w:sz w:val="28"/>
          <w:szCs w:val="28"/>
        </w:rPr>
        <w:t>цветонасыщенностью</w:t>
      </w:r>
      <w:proofErr w:type="spellEnd"/>
      <w:r w:rsidR="00800132" w:rsidRPr="006E3691">
        <w:rPr>
          <w:rFonts w:ascii="Times New Roman" w:hAnsi="Times New Roman" w:cs="Times New Roman"/>
          <w:sz w:val="28"/>
          <w:szCs w:val="28"/>
        </w:rPr>
        <w:t xml:space="preserve"> органов растений (корней, стеблей, листьев, цветов, плодов и семян).</w:t>
      </w:r>
      <w:r w:rsidRPr="006E3691">
        <w:rPr>
          <w:rFonts w:ascii="Times New Roman" w:hAnsi="Times New Roman" w:cs="Times New Roman"/>
          <w:sz w:val="28"/>
          <w:szCs w:val="28"/>
        </w:rPr>
        <w:t xml:space="preserve">                                   </w:t>
      </w:r>
    </w:p>
    <w:p w:rsidR="004343AD" w:rsidRPr="006E3691" w:rsidRDefault="004E7679" w:rsidP="006E3691">
      <w:pPr>
        <w:spacing w:after="0" w:line="360" w:lineRule="auto"/>
        <w:ind w:firstLine="708"/>
        <w:jc w:val="both"/>
        <w:rPr>
          <w:rFonts w:ascii="Times New Roman" w:hAnsi="Times New Roman" w:cs="Times New Roman"/>
          <w:sz w:val="28"/>
          <w:szCs w:val="28"/>
          <w:lang w:eastAsia="ru-RU"/>
        </w:rPr>
      </w:pPr>
      <w:r w:rsidRPr="006E3691">
        <w:rPr>
          <w:rFonts w:ascii="Times New Roman" w:hAnsi="Times New Roman" w:cs="Times New Roman"/>
          <w:color w:val="000000"/>
          <w:sz w:val="28"/>
          <w:szCs w:val="28"/>
        </w:rPr>
        <w:t xml:space="preserve">Темп работы слабовидящих учащихся медленнее, чем у зрячих и очень разный, поэтому все задания, особенно письменные, творческие и практические работы выполняются в том объеме, в котором успевает ребенок. </w:t>
      </w:r>
      <w:r w:rsidR="004343AD" w:rsidRPr="006E3691">
        <w:rPr>
          <w:rFonts w:ascii="Times New Roman" w:hAnsi="Times New Roman" w:cs="Times New Roman"/>
          <w:color w:val="000000"/>
          <w:sz w:val="28"/>
          <w:szCs w:val="28"/>
        </w:rPr>
        <w:t>Демонстрируемая наглядность должна быть размещена таким образом, чтобы каждый ребенок мог ее рассмотреть (в хорошо освещенном месте, на уровне глаз детей, на контрастном фоне, на достаточном для их зрительного восприятия расстоянии).</w:t>
      </w:r>
      <w:r w:rsidR="00E9142E" w:rsidRPr="006E3691">
        <w:rPr>
          <w:rFonts w:ascii="Times New Roman" w:hAnsi="Times New Roman" w:cs="Times New Roman"/>
          <w:color w:val="000000"/>
          <w:sz w:val="28"/>
          <w:szCs w:val="28"/>
        </w:rPr>
        <w:t>Для обследования наглядности (зрительного, зрительно-осязательного)</w:t>
      </w:r>
      <w:r w:rsidR="003B1D93" w:rsidRPr="006E3691">
        <w:rPr>
          <w:rFonts w:ascii="Times New Roman" w:hAnsi="Times New Roman" w:cs="Times New Roman"/>
          <w:color w:val="000000"/>
          <w:sz w:val="28"/>
          <w:szCs w:val="28"/>
        </w:rPr>
        <w:t xml:space="preserve"> предоставлять</w:t>
      </w:r>
      <w:r w:rsidR="00E9142E" w:rsidRPr="006E3691">
        <w:rPr>
          <w:rFonts w:ascii="Times New Roman" w:hAnsi="Times New Roman" w:cs="Times New Roman"/>
          <w:color w:val="000000"/>
          <w:sz w:val="28"/>
          <w:szCs w:val="28"/>
        </w:rPr>
        <w:t xml:space="preserve"> больше в</w:t>
      </w:r>
      <w:r w:rsidR="00800132" w:rsidRPr="006E3691">
        <w:rPr>
          <w:rFonts w:ascii="Times New Roman" w:hAnsi="Times New Roman" w:cs="Times New Roman"/>
          <w:color w:val="000000"/>
          <w:sz w:val="28"/>
          <w:szCs w:val="28"/>
        </w:rPr>
        <w:t>ремени детям,</w:t>
      </w:r>
      <w:r w:rsidR="00E9142E" w:rsidRPr="006E3691">
        <w:rPr>
          <w:rFonts w:ascii="Times New Roman" w:hAnsi="Times New Roman" w:cs="Times New Roman"/>
          <w:color w:val="000000"/>
          <w:sz w:val="28"/>
          <w:szCs w:val="28"/>
        </w:rPr>
        <w:t xml:space="preserve"> котор</w:t>
      </w:r>
      <w:r w:rsidR="003B1D93" w:rsidRPr="006E3691">
        <w:rPr>
          <w:rFonts w:ascii="Times New Roman" w:hAnsi="Times New Roman" w:cs="Times New Roman"/>
          <w:color w:val="000000"/>
          <w:sz w:val="28"/>
          <w:szCs w:val="28"/>
        </w:rPr>
        <w:t>ые в этом нуждаются</w:t>
      </w:r>
      <w:r w:rsidR="001F6DED" w:rsidRPr="006E3691">
        <w:rPr>
          <w:rFonts w:ascii="Times New Roman" w:hAnsi="Times New Roman" w:cs="Times New Roman"/>
          <w:color w:val="000000"/>
          <w:sz w:val="28"/>
          <w:szCs w:val="28"/>
        </w:rPr>
        <w:t>,</w:t>
      </w:r>
      <w:r w:rsidR="003B1D93" w:rsidRPr="006E3691">
        <w:rPr>
          <w:rFonts w:ascii="Times New Roman" w:hAnsi="Times New Roman" w:cs="Times New Roman"/>
          <w:color w:val="000000"/>
          <w:sz w:val="28"/>
          <w:szCs w:val="28"/>
        </w:rPr>
        <w:t xml:space="preserve"> </w:t>
      </w:r>
      <w:r w:rsidRPr="006E3691">
        <w:rPr>
          <w:rFonts w:ascii="Times New Roman" w:hAnsi="Times New Roman" w:cs="Times New Roman"/>
          <w:color w:val="000000"/>
          <w:sz w:val="28"/>
          <w:szCs w:val="28"/>
        </w:rPr>
        <w:t>некоторым детям необходимо предостави</w:t>
      </w:r>
      <w:r w:rsidR="003B1D93" w:rsidRPr="006E3691">
        <w:rPr>
          <w:rFonts w:ascii="Times New Roman" w:hAnsi="Times New Roman" w:cs="Times New Roman"/>
          <w:color w:val="000000"/>
          <w:sz w:val="28"/>
          <w:szCs w:val="28"/>
        </w:rPr>
        <w:t>ть</w:t>
      </w:r>
      <w:r w:rsidR="00E9142E" w:rsidRPr="006E3691">
        <w:rPr>
          <w:rFonts w:ascii="Times New Roman" w:hAnsi="Times New Roman" w:cs="Times New Roman"/>
          <w:color w:val="000000"/>
          <w:sz w:val="28"/>
          <w:szCs w:val="28"/>
        </w:rPr>
        <w:t xml:space="preserve"> возможность приблизиться к демонстрируемой наглядности, внимательно рассмотреть ее с помощью осязания</w:t>
      </w:r>
      <w:r w:rsidR="00475FAE" w:rsidRPr="006E3691">
        <w:rPr>
          <w:rFonts w:ascii="Times New Roman" w:hAnsi="Times New Roman" w:cs="Times New Roman"/>
          <w:color w:val="000000"/>
          <w:sz w:val="28"/>
          <w:szCs w:val="28"/>
        </w:rPr>
        <w:t xml:space="preserve">, </w:t>
      </w:r>
      <w:r w:rsidR="00475FAE" w:rsidRPr="006E3691">
        <w:rPr>
          <w:rFonts w:ascii="Times New Roman" w:hAnsi="Times New Roman" w:cs="Times New Roman"/>
          <w:sz w:val="28"/>
          <w:szCs w:val="28"/>
        </w:rPr>
        <w:t>учить детей алгоритму обследования растений с помощью осязания и остаточного зрения</w:t>
      </w:r>
      <w:r w:rsidR="00E9142E" w:rsidRPr="006E3691">
        <w:rPr>
          <w:rFonts w:ascii="Times New Roman" w:hAnsi="Times New Roman" w:cs="Times New Roman"/>
          <w:color w:val="000000"/>
          <w:sz w:val="28"/>
          <w:szCs w:val="28"/>
        </w:rPr>
        <w:t>.</w:t>
      </w:r>
      <w:r w:rsidR="00E902E3" w:rsidRPr="006E3691">
        <w:rPr>
          <w:rFonts w:ascii="Times New Roman" w:hAnsi="Times New Roman" w:cs="Times New Roman"/>
          <w:color w:val="000000"/>
          <w:sz w:val="28"/>
          <w:szCs w:val="28"/>
        </w:rPr>
        <w:t xml:space="preserve"> Необходимо следить за соблюдением оптимального расстояния до объекта (близкое рассматривание ограничивает обзор). Необходимо начинать рассматривание изображения издалека, охватить взором всю страницу, весь объект, а затем переходить к рассмотрению отдельных рисунков и деталей.</w:t>
      </w:r>
      <w:r w:rsidR="003B1D93" w:rsidRPr="006E3691">
        <w:rPr>
          <w:rFonts w:ascii="Times New Roman" w:hAnsi="Times New Roman" w:cs="Times New Roman"/>
          <w:color w:val="000000"/>
          <w:sz w:val="28"/>
          <w:szCs w:val="28"/>
        </w:rPr>
        <w:t xml:space="preserve"> Наглядность использовать и показывать</w:t>
      </w:r>
      <w:r w:rsidR="00E9142E" w:rsidRPr="006E3691">
        <w:rPr>
          <w:rFonts w:ascii="Times New Roman" w:hAnsi="Times New Roman" w:cs="Times New Roman"/>
          <w:color w:val="000000"/>
          <w:sz w:val="28"/>
          <w:szCs w:val="28"/>
        </w:rPr>
        <w:t xml:space="preserve"> постепенно в соответствую</w:t>
      </w:r>
      <w:r w:rsidR="003B1D93" w:rsidRPr="006E3691">
        <w:rPr>
          <w:rFonts w:ascii="Times New Roman" w:hAnsi="Times New Roman" w:cs="Times New Roman"/>
          <w:color w:val="000000"/>
          <w:sz w:val="28"/>
          <w:szCs w:val="28"/>
        </w:rPr>
        <w:t>щие моменты урока, четко выделяя</w:t>
      </w:r>
      <w:r w:rsidR="00E9142E" w:rsidRPr="006E3691">
        <w:rPr>
          <w:rFonts w:ascii="Times New Roman" w:hAnsi="Times New Roman" w:cs="Times New Roman"/>
          <w:color w:val="000000"/>
          <w:sz w:val="28"/>
          <w:szCs w:val="28"/>
        </w:rPr>
        <w:t xml:space="preserve"> главное, </w:t>
      </w:r>
      <w:r w:rsidR="003B1D93" w:rsidRPr="006E3691">
        <w:rPr>
          <w:rFonts w:ascii="Times New Roman" w:hAnsi="Times New Roman" w:cs="Times New Roman"/>
          <w:color w:val="000000"/>
          <w:sz w:val="28"/>
          <w:szCs w:val="28"/>
        </w:rPr>
        <w:t>делать</w:t>
      </w:r>
      <w:r w:rsidR="00E9142E" w:rsidRPr="006E3691">
        <w:rPr>
          <w:rFonts w:ascii="Times New Roman" w:hAnsi="Times New Roman" w:cs="Times New Roman"/>
          <w:color w:val="000000"/>
          <w:sz w:val="28"/>
          <w:szCs w:val="28"/>
        </w:rPr>
        <w:t xml:space="preserve"> пояснения</w:t>
      </w:r>
      <w:r w:rsidR="003B1D93" w:rsidRPr="006E3691">
        <w:rPr>
          <w:rFonts w:ascii="Times New Roman" w:hAnsi="Times New Roman" w:cs="Times New Roman"/>
          <w:color w:val="000000"/>
          <w:sz w:val="28"/>
          <w:szCs w:val="28"/>
        </w:rPr>
        <w:t>, комментировать</w:t>
      </w:r>
      <w:r w:rsidR="00E9142E" w:rsidRPr="006E3691">
        <w:rPr>
          <w:rFonts w:ascii="Times New Roman" w:hAnsi="Times New Roman" w:cs="Times New Roman"/>
          <w:color w:val="000000"/>
          <w:sz w:val="28"/>
          <w:szCs w:val="28"/>
        </w:rPr>
        <w:t>.</w:t>
      </w:r>
      <w:r w:rsidR="00BE2F69" w:rsidRPr="006E3691">
        <w:rPr>
          <w:rFonts w:ascii="Times New Roman" w:hAnsi="Times New Roman" w:cs="Times New Roman"/>
          <w:sz w:val="28"/>
          <w:szCs w:val="28"/>
        </w:rPr>
        <w:t xml:space="preserve"> </w:t>
      </w:r>
      <w:r w:rsidR="00BE2F69" w:rsidRPr="006E3691">
        <w:rPr>
          <w:rFonts w:ascii="Times New Roman" w:hAnsi="Times New Roman" w:cs="Times New Roman"/>
          <w:color w:val="000000"/>
          <w:sz w:val="28"/>
          <w:szCs w:val="28"/>
        </w:rPr>
        <w:t>Педагог должен сопровождать демонстрацию наглядности четким, доступным пониманию детей данного возраста описанием.</w:t>
      </w:r>
      <w:r w:rsidR="00E9142E" w:rsidRPr="006E3691">
        <w:rPr>
          <w:rFonts w:ascii="Times New Roman" w:hAnsi="Times New Roman" w:cs="Times New Roman"/>
          <w:sz w:val="28"/>
          <w:szCs w:val="28"/>
          <w:lang w:eastAsia="ru-RU"/>
        </w:rPr>
        <w:t xml:space="preserve"> </w:t>
      </w:r>
      <w:r w:rsidR="00F7665B" w:rsidRPr="006E3691">
        <w:rPr>
          <w:rFonts w:ascii="Times New Roman" w:hAnsi="Times New Roman" w:cs="Times New Roman"/>
          <w:sz w:val="28"/>
          <w:szCs w:val="28"/>
          <w:lang w:eastAsia="ru-RU"/>
        </w:rPr>
        <w:t xml:space="preserve">При использовании индивидуальных заданий на карточках шрифт </w:t>
      </w:r>
      <w:r w:rsidR="00BE2F69" w:rsidRPr="006E3691">
        <w:rPr>
          <w:rFonts w:ascii="Times New Roman" w:hAnsi="Times New Roman" w:cs="Times New Roman"/>
          <w:sz w:val="28"/>
          <w:szCs w:val="28"/>
          <w:lang w:eastAsia="ru-RU"/>
        </w:rPr>
        <w:t>должен быть</w:t>
      </w:r>
      <w:r w:rsidR="00F7665B" w:rsidRPr="006E3691">
        <w:rPr>
          <w:rFonts w:ascii="Times New Roman" w:hAnsi="Times New Roman" w:cs="Times New Roman"/>
          <w:sz w:val="28"/>
          <w:szCs w:val="28"/>
          <w:lang w:eastAsia="ru-RU"/>
        </w:rPr>
        <w:t xml:space="preserve"> увеличенного размера 16-18, а то и больше, в зависимости от состояния зрения учащегося, </w:t>
      </w:r>
      <w:r w:rsidR="0074521B" w:rsidRPr="006E3691">
        <w:rPr>
          <w:rFonts w:ascii="Times New Roman" w:hAnsi="Times New Roman" w:cs="Times New Roman"/>
          <w:sz w:val="28"/>
          <w:szCs w:val="28"/>
          <w:lang w:eastAsia="ru-RU"/>
        </w:rPr>
        <w:t xml:space="preserve">расстояние между строк 1,5, </w:t>
      </w:r>
      <w:r w:rsidR="00F7665B" w:rsidRPr="006E3691">
        <w:rPr>
          <w:rFonts w:ascii="Times New Roman" w:hAnsi="Times New Roman" w:cs="Times New Roman"/>
          <w:sz w:val="28"/>
          <w:szCs w:val="28"/>
          <w:lang w:eastAsia="ru-RU"/>
        </w:rPr>
        <w:t xml:space="preserve">желательно </w:t>
      </w:r>
      <w:r w:rsidR="00E9142E" w:rsidRPr="006E3691">
        <w:rPr>
          <w:rFonts w:ascii="Times New Roman" w:hAnsi="Times New Roman" w:cs="Times New Roman"/>
          <w:sz w:val="28"/>
          <w:szCs w:val="28"/>
          <w:lang w:eastAsia="ru-RU"/>
        </w:rPr>
        <w:t>использ</w:t>
      </w:r>
      <w:r w:rsidR="003B1D93" w:rsidRPr="006E3691">
        <w:rPr>
          <w:rFonts w:ascii="Times New Roman" w:hAnsi="Times New Roman" w:cs="Times New Roman"/>
          <w:sz w:val="28"/>
          <w:szCs w:val="28"/>
          <w:lang w:eastAsia="ru-RU"/>
        </w:rPr>
        <w:t>овать</w:t>
      </w:r>
      <w:r w:rsidR="009C766E" w:rsidRPr="006E3691">
        <w:rPr>
          <w:rFonts w:ascii="Times New Roman" w:hAnsi="Times New Roman" w:cs="Times New Roman"/>
          <w:sz w:val="28"/>
          <w:szCs w:val="28"/>
          <w:lang w:eastAsia="ru-RU"/>
        </w:rPr>
        <w:t xml:space="preserve"> </w:t>
      </w:r>
      <w:r w:rsidR="00E9142E" w:rsidRPr="006E3691">
        <w:rPr>
          <w:rFonts w:ascii="Times New Roman" w:hAnsi="Times New Roman" w:cs="Times New Roman"/>
          <w:sz w:val="28"/>
          <w:szCs w:val="28"/>
          <w:lang w:eastAsia="ru-RU"/>
        </w:rPr>
        <w:t xml:space="preserve">шрифт </w:t>
      </w:r>
      <w:r w:rsidR="00E9142E" w:rsidRPr="006E3691">
        <w:rPr>
          <w:rFonts w:ascii="Times New Roman" w:hAnsi="Times New Roman" w:cs="Times New Roman"/>
          <w:sz w:val="28"/>
          <w:szCs w:val="28"/>
          <w:lang w:val="en-US" w:eastAsia="ru-RU"/>
        </w:rPr>
        <w:t>Arial</w:t>
      </w:r>
      <w:r w:rsidR="00E9142E" w:rsidRPr="006E3691">
        <w:rPr>
          <w:rFonts w:ascii="Times New Roman" w:hAnsi="Times New Roman" w:cs="Times New Roman"/>
          <w:sz w:val="28"/>
          <w:szCs w:val="28"/>
          <w:lang w:eastAsia="ru-RU"/>
        </w:rPr>
        <w:t xml:space="preserve"> </w:t>
      </w:r>
      <w:r w:rsidR="00E9142E" w:rsidRPr="006E3691">
        <w:rPr>
          <w:rFonts w:ascii="Times New Roman" w:hAnsi="Times New Roman" w:cs="Times New Roman"/>
          <w:sz w:val="28"/>
          <w:szCs w:val="28"/>
          <w:lang w:val="en-US" w:eastAsia="ru-RU"/>
        </w:rPr>
        <w:t>Black</w:t>
      </w:r>
      <w:r w:rsidR="00E9142E" w:rsidRPr="006E3691">
        <w:rPr>
          <w:rFonts w:ascii="Times New Roman" w:hAnsi="Times New Roman" w:cs="Times New Roman"/>
          <w:sz w:val="28"/>
          <w:szCs w:val="28"/>
          <w:lang w:eastAsia="ru-RU"/>
        </w:rPr>
        <w:t xml:space="preserve"> так как он наиболее предпочтителен для слабовидящих детей.</w:t>
      </w:r>
      <w:r w:rsidR="00F7665B" w:rsidRPr="006E3691">
        <w:rPr>
          <w:rFonts w:ascii="Times New Roman" w:hAnsi="Times New Roman" w:cs="Times New Roman"/>
          <w:sz w:val="28"/>
          <w:szCs w:val="28"/>
          <w:lang w:eastAsia="ru-RU"/>
        </w:rPr>
        <w:t xml:space="preserve"> Наглядность выполняется только на белом фоне черным цветом или таким образом, чтобы был контраст, так как цвет в сочетании и на расстоянии может меняться (красный рядом с желтым часто воспринимается </w:t>
      </w:r>
      <w:r w:rsidR="00F7665B" w:rsidRPr="006E3691">
        <w:rPr>
          <w:rFonts w:ascii="Times New Roman" w:hAnsi="Times New Roman" w:cs="Times New Roman"/>
          <w:sz w:val="28"/>
          <w:szCs w:val="28"/>
          <w:lang w:eastAsia="ru-RU"/>
        </w:rPr>
        <w:lastRenderedPageBreak/>
        <w:t>слабовидящим ребенком как оранжевый</w:t>
      </w:r>
      <w:r w:rsidR="0062363E" w:rsidRPr="006E3691">
        <w:rPr>
          <w:rFonts w:ascii="Times New Roman" w:hAnsi="Times New Roman" w:cs="Times New Roman"/>
          <w:sz w:val="28"/>
          <w:szCs w:val="28"/>
          <w:lang w:eastAsia="ru-RU"/>
        </w:rPr>
        <w:t>; синий с красным – фиолетовый; фиолетовый с коричневым – черный и т. д.).</w:t>
      </w:r>
      <w:r w:rsidR="004343AD" w:rsidRPr="006E3691">
        <w:rPr>
          <w:rFonts w:ascii="Times New Roman" w:hAnsi="Times New Roman" w:cs="Times New Roman"/>
          <w:sz w:val="28"/>
          <w:szCs w:val="28"/>
          <w:lang w:eastAsia="ru-RU"/>
        </w:rPr>
        <w:t xml:space="preserve"> </w:t>
      </w:r>
      <w:r w:rsidR="001A6650" w:rsidRPr="006E3691">
        <w:rPr>
          <w:rFonts w:ascii="Times New Roman" w:hAnsi="Times New Roman" w:cs="Times New Roman"/>
          <w:sz w:val="28"/>
          <w:szCs w:val="28"/>
          <w:lang w:eastAsia="ru-RU"/>
        </w:rPr>
        <w:t>размер рисунков для индивидуального пользования – 27х18 см.</w:t>
      </w:r>
    </w:p>
    <w:p w:rsidR="00583911" w:rsidRPr="006E3691" w:rsidRDefault="004343AD" w:rsidP="006E3691">
      <w:pPr>
        <w:spacing w:after="0" w:line="360" w:lineRule="auto"/>
        <w:ind w:firstLine="708"/>
        <w:jc w:val="both"/>
        <w:rPr>
          <w:rFonts w:ascii="Times New Roman" w:hAnsi="Times New Roman" w:cs="Times New Roman"/>
          <w:sz w:val="28"/>
          <w:szCs w:val="28"/>
        </w:rPr>
      </w:pPr>
      <w:r w:rsidRPr="006E3691">
        <w:rPr>
          <w:rFonts w:ascii="Times New Roman" w:hAnsi="Times New Roman" w:cs="Times New Roman"/>
          <w:sz w:val="28"/>
          <w:szCs w:val="28"/>
        </w:rPr>
        <w:t xml:space="preserve">Следует также учитывать тот факт, что дети с нарушением зрения лучше воспринимают изображения в цветовом исполнении, чем черно-белые, силуэтные и контурные. Восприятие цветных изображений стимулирует зрительную реакцию, активизирует зрительные функции, создает у детей положительный эмоциональный настрой. При таких заболеваниях, как косоглазие и </w:t>
      </w:r>
      <w:proofErr w:type="spellStart"/>
      <w:r w:rsidRPr="006E3691">
        <w:rPr>
          <w:rFonts w:ascii="Times New Roman" w:hAnsi="Times New Roman" w:cs="Times New Roman"/>
          <w:sz w:val="28"/>
          <w:szCs w:val="28"/>
        </w:rPr>
        <w:t>амблиопия</w:t>
      </w:r>
      <w:proofErr w:type="spellEnd"/>
      <w:r w:rsidRPr="006E3691">
        <w:rPr>
          <w:rFonts w:ascii="Times New Roman" w:hAnsi="Times New Roman" w:cs="Times New Roman"/>
          <w:sz w:val="28"/>
          <w:szCs w:val="28"/>
        </w:rPr>
        <w:t xml:space="preserve">, восприятие определенных цветов (красного, желтого, оранжевого) особенно важно, так как это растормаживает </w:t>
      </w:r>
      <w:proofErr w:type="spellStart"/>
      <w:r w:rsidRPr="006E3691">
        <w:rPr>
          <w:rFonts w:ascii="Times New Roman" w:hAnsi="Times New Roman" w:cs="Times New Roman"/>
          <w:sz w:val="28"/>
          <w:szCs w:val="28"/>
        </w:rPr>
        <w:t>колбочковый</w:t>
      </w:r>
      <w:proofErr w:type="spellEnd"/>
      <w:r w:rsidRPr="006E3691">
        <w:rPr>
          <w:rFonts w:ascii="Times New Roman" w:hAnsi="Times New Roman" w:cs="Times New Roman"/>
          <w:sz w:val="28"/>
          <w:szCs w:val="28"/>
        </w:rPr>
        <w:t xml:space="preserve"> аппарат сетчатки глаз, способствуя закреплению результатов лечения, направленного на повышение остроты зрения. В то же время следует избегать использования изобразительной наглядности темно-синего, темно-фиолетового, темно-зеленого цветовых оттенков, так как они хуже всего воспринимаются детьми с зрительной патологией. Использование красного цвета стимулирует работу мозга. Использование зеленого цвета – способствует профилактике зрительного утомления.</w:t>
      </w:r>
    </w:p>
    <w:p w:rsidR="00BB7255" w:rsidRPr="003E50EF" w:rsidRDefault="00BB7255" w:rsidP="006E3691">
      <w:pPr>
        <w:shd w:val="clear" w:color="auto" w:fill="FFFFFF"/>
        <w:spacing w:after="0" w:line="360" w:lineRule="auto"/>
        <w:ind w:firstLine="708"/>
        <w:jc w:val="both"/>
        <w:rPr>
          <w:rFonts w:ascii="Times New Roman" w:eastAsia="Times New Roman" w:hAnsi="Times New Roman" w:cs="Times New Roman"/>
          <w:b/>
          <w:i/>
          <w:color w:val="231F20"/>
          <w:sz w:val="28"/>
          <w:szCs w:val="28"/>
          <w:lang w:eastAsia="ru-RU"/>
        </w:rPr>
      </w:pPr>
      <w:r w:rsidRPr="003E50EF">
        <w:rPr>
          <w:rFonts w:ascii="Times New Roman" w:eastAsia="Times New Roman" w:hAnsi="Times New Roman" w:cs="Times New Roman"/>
          <w:b/>
          <w:i/>
          <w:color w:val="231F20"/>
          <w:sz w:val="28"/>
          <w:szCs w:val="28"/>
          <w:lang w:eastAsia="ru-RU"/>
        </w:rPr>
        <w:t xml:space="preserve">Организация терминологической работы с детьми с ОВЗ. </w:t>
      </w:r>
    </w:p>
    <w:p w:rsidR="00395A31" w:rsidRPr="006E3691" w:rsidRDefault="00395A31" w:rsidP="006E3691">
      <w:pPr>
        <w:shd w:val="clear" w:color="auto" w:fill="FFFFFF"/>
        <w:spacing w:after="0" w:line="360" w:lineRule="auto"/>
        <w:ind w:firstLine="708"/>
        <w:jc w:val="both"/>
        <w:rPr>
          <w:rFonts w:ascii="Times New Roman" w:eastAsia="Times New Roman" w:hAnsi="Times New Roman" w:cs="Times New Roman"/>
          <w:color w:val="231F20"/>
          <w:sz w:val="28"/>
          <w:szCs w:val="28"/>
          <w:lang w:eastAsia="ru-RU"/>
        </w:rPr>
      </w:pPr>
      <w:r w:rsidRPr="006E3691">
        <w:rPr>
          <w:rFonts w:ascii="Times New Roman" w:eastAsia="Times New Roman" w:hAnsi="Times New Roman" w:cs="Times New Roman"/>
          <w:color w:val="231F20"/>
          <w:sz w:val="28"/>
          <w:szCs w:val="28"/>
          <w:lang w:eastAsia="ru-RU"/>
        </w:rPr>
        <w:t xml:space="preserve">Большое внимание уделяю терминологической работе. Научными терминами дети с ОВЗ овладевают с большими трудностями что обусловлено сложностью формируемых понятий, немалым количеством специальных терминов, в том числе иностранных, несоответствие их обиходным словам. </w:t>
      </w:r>
    </w:p>
    <w:p w:rsidR="00395A31" w:rsidRPr="006E3691" w:rsidRDefault="00395A31" w:rsidP="006E3691">
      <w:pPr>
        <w:shd w:val="clear" w:color="auto" w:fill="FFFFFF"/>
        <w:spacing w:after="0" w:line="360" w:lineRule="auto"/>
        <w:ind w:firstLine="708"/>
        <w:jc w:val="both"/>
        <w:rPr>
          <w:rFonts w:ascii="Times New Roman" w:eastAsia="Times New Roman" w:hAnsi="Times New Roman" w:cs="Times New Roman"/>
          <w:color w:val="231F20"/>
          <w:sz w:val="28"/>
          <w:szCs w:val="28"/>
          <w:lang w:eastAsia="ru-RU"/>
        </w:rPr>
      </w:pPr>
      <w:r w:rsidRPr="006E3691">
        <w:rPr>
          <w:rFonts w:ascii="Times New Roman" w:eastAsia="Times New Roman" w:hAnsi="Times New Roman" w:cs="Times New Roman"/>
          <w:color w:val="231F20"/>
          <w:sz w:val="28"/>
          <w:szCs w:val="28"/>
          <w:lang w:eastAsia="ru-RU"/>
        </w:rPr>
        <w:t xml:space="preserve">При организации терминологической работы учителю необходимо придерживаться определенных дидактических условий. </w:t>
      </w:r>
    </w:p>
    <w:p w:rsidR="00395A31" w:rsidRPr="006E3691" w:rsidRDefault="00395A31" w:rsidP="006E3691">
      <w:pPr>
        <w:shd w:val="clear" w:color="auto" w:fill="FFFFFF"/>
        <w:spacing w:after="0" w:line="360" w:lineRule="auto"/>
        <w:ind w:firstLine="708"/>
        <w:jc w:val="both"/>
        <w:rPr>
          <w:rFonts w:ascii="Times New Roman" w:eastAsia="Times New Roman" w:hAnsi="Times New Roman" w:cs="Times New Roman"/>
          <w:color w:val="231F20"/>
          <w:sz w:val="28"/>
          <w:szCs w:val="28"/>
          <w:lang w:eastAsia="ru-RU"/>
        </w:rPr>
      </w:pPr>
      <w:r w:rsidRPr="006E3691">
        <w:rPr>
          <w:rFonts w:ascii="Times New Roman" w:eastAsia="Times New Roman" w:hAnsi="Times New Roman" w:cs="Times New Roman"/>
          <w:color w:val="231F20"/>
          <w:sz w:val="28"/>
          <w:szCs w:val="28"/>
          <w:lang w:eastAsia="ru-RU"/>
        </w:rPr>
        <w:t xml:space="preserve">Важнейшие из них сводятся к тому, что осознание школьниками терминов должно происходить или в процессе непосредственного восприятия природных объектов, или при осуществлении практических действий с ними. Очень важно подвести учеников к осознанию значения термина, опираясь на частные факты. Так, при формировании понятия «двудольные», новый для учащихся термин вводится только тогда, когда </w:t>
      </w:r>
      <w:r w:rsidRPr="006E3691">
        <w:rPr>
          <w:rFonts w:ascii="Times New Roman" w:eastAsia="Times New Roman" w:hAnsi="Times New Roman" w:cs="Times New Roman"/>
          <w:color w:val="231F20"/>
          <w:sz w:val="28"/>
          <w:szCs w:val="28"/>
          <w:lang w:eastAsia="ru-RU"/>
        </w:rPr>
        <w:lastRenderedPageBreak/>
        <w:t>учитель раскроет сущность этого понятия, обратит внимание школьников при выполнении лабораторной работы на то, что зародыш семян таких растений, как фасоль, горох, огурец и другие, содержит две семядоли. Тем самым учащиеся постепенно подводятся к тому, что растения, зародыш семени которых имеет две семядоли, называются двудольными. Например, при изучении сочных и сухих плодов, выполняя лабораторную работу, школьники рассматривают, распознают плоды, группируют по найденным с помощью учителя признакам, называют группы и объясняют происхождение их названий.</w:t>
      </w:r>
    </w:p>
    <w:p w:rsidR="00395A31" w:rsidRPr="006E3691" w:rsidRDefault="00395A31" w:rsidP="006E3691">
      <w:pPr>
        <w:shd w:val="clear" w:color="auto" w:fill="FFFFFF"/>
        <w:spacing w:after="0" w:line="360" w:lineRule="auto"/>
        <w:ind w:firstLine="708"/>
        <w:jc w:val="both"/>
        <w:rPr>
          <w:rFonts w:ascii="Times New Roman" w:eastAsia="Times New Roman" w:hAnsi="Times New Roman" w:cs="Times New Roman"/>
          <w:color w:val="231F20"/>
          <w:sz w:val="28"/>
          <w:szCs w:val="28"/>
          <w:lang w:eastAsia="ru-RU"/>
        </w:rPr>
      </w:pPr>
      <w:r w:rsidRPr="006E3691">
        <w:rPr>
          <w:rFonts w:ascii="Times New Roman" w:eastAsia="Times New Roman" w:hAnsi="Times New Roman" w:cs="Times New Roman"/>
          <w:color w:val="231F20"/>
          <w:sz w:val="28"/>
          <w:szCs w:val="28"/>
          <w:lang w:eastAsia="ru-RU"/>
        </w:rPr>
        <w:t>Введение нового термина иностранного происхождения требует обязательного проговаривания его вслух, в том числе хором. Плохое произношение иностранных названий приводит в речевой практике к искажению термина до неузнаваемости.</w:t>
      </w:r>
    </w:p>
    <w:p w:rsidR="00395A31" w:rsidRPr="006E3691" w:rsidRDefault="00395A31" w:rsidP="006E3691">
      <w:pPr>
        <w:shd w:val="clear" w:color="auto" w:fill="FFFFFF"/>
        <w:spacing w:after="0" w:line="360" w:lineRule="auto"/>
        <w:ind w:firstLine="708"/>
        <w:jc w:val="both"/>
        <w:rPr>
          <w:rFonts w:ascii="Times New Roman" w:eastAsia="Times New Roman" w:hAnsi="Times New Roman" w:cs="Times New Roman"/>
          <w:color w:val="231F20"/>
          <w:sz w:val="28"/>
          <w:szCs w:val="28"/>
          <w:lang w:eastAsia="ru-RU"/>
        </w:rPr>
      </w:pPr>
      <w:r w:rsidRPr="006E3691">
        <w:rPr>
          <w:rFonts w:ascii="Times New Roman" w:eastAsia="Times New Roman" w:hAnsi="Times New Roman" w:cs="Times New Roman"/>
          <w:color w:val="231F20"/>
          <w:sz w:val="28"/>
          <w:szCs w:val="28"/>
          <w:lang w:eastAsia="ru-RU"/>
        </w:rPr>
        <w:t>На этапе первого знакомства с новым термином необходимо выяснить представления учащихся о нем, какое содержание они в него вкладывают, на каких предметах встречался термин, чтобы учесть возможные неточности, выбрать наиболее рациональные пути обучения.</w:t>
      </w:r>
    </w:p>
    <w:p w:rsidR="00395A31" w:rsidRPr="006E3691" w:rsidRDefault="00395A31" w:rsidP="006E3691">
      <w:pPr>
        <w:shd w:val="clear" w:color="auto" w:fill="FFFFFF"/>
        <w:spacing w:after="0" w:line="360" w:lineRule="auto"/>
        <w:ind w:firstLine="708"/>
        <w:jc w:val="both"/>
        <w:rPr>
          <w:rFonts w:ascii="Times New Roman" w:eastAsia="Times New Roman" w:hAnsi="Times New Roman" w:cs="Times New Roman"/>
          <w:color w:val="231F20"/>
          <w:sz w:val="28"/>
          <w:szCs w:val="28"/>
          <w:lang w:eastAsia="ru-RU"/>
        </w:rPr>
      </w:pPr>
      <w:r w:rsidRPr="006E3691">
        <w:rPr>
          <w:rFonts w:ascii="Times New Roman" w:eastAsia="Times New Roman" w:hAnsi="Times New Roman" w:cs="Times New Roman"/>
          <w:color w:val="231F20"/>
          <w:sz w:val="28"/>
          <w:szCs w:val="28"/>
          <w:lang w:eastAsia="ru-RU"/>
        </w:rPr>
        <w:t>Например, термин птичий базар учащиеся первоначально воспринимают, исходя из своих бытовых познаний, как место продажи птиц. Применяется же данный термин главным образом при характеристике скопления птиц в отдельных местах при гнездовании (перелетах).</w:t>
      </w:r>
    </w:p>
    <w:p w:rsidR="00395A31" w:rsidRPr="006E3691" w:rsidRDefault="00395A31" w:rsidP="006E3691">
      <w:pPr>
        <w:shd w:val="clear" w:color="auto" w:fill="FFFFFF"/>
        <w:spacing w:after="0" w:line="360" w:lineRule="auto"/>
        <w:ind w:firstLine="708"/>
        <w:jc w:val="both"/>
        <w:rPr>
          <w:rFonts w:ascii="Times New Roman" w:eastAsia="Times New Roman" w:hAnsi="Times New Roman" w:cs="Times New Roman"/>
          <w:color w:val="231F20"/>
          <w:sz w:val="28"/>
          <w:szCs w:val="28"/>
          <w:lang w:eastAsia="ru-RU"/>
        </w:rPr>
      </w:pPr>
      <w:r w:rsidRPr="006E3691">
        <w:rPr>
          <w:rFonts w:ascii="Times New Roman" w:eastAsia="Times New Roman" w:hAnsi="Times New Roman" w:cs="Times New Roman"/>
          <w:color w:val="231F20"/>
          <w:sz w:val="28"/>
          <w:szCs w:val="28"/>
          <w:lang w:eastAsia="ru-RU"/>
        </w:rPr>
        <w:t>Целесообразно предусмотреть и такой прием работы с терминами, который позволял бы выявить их этимологию, т.е. происхождение, это значительно облегчит запоминание.</w:t>
      </w:r>
    </w:p>
    <w:p w:rsidR="00395A31" w:rsidRPr="006E3691" w:rsidRDefault="00395A31" w:rsidP="006E3691">
      <w:pPr>
        <w:shd w:val="clear" w:color="auto" w:fill="FFFFFF"/>
        <w:spacing w:after="0" w:line="360" w:lineRule="auto"/>
        <w:ind w:firstLine="708"/>
        <w:jc w:val="both"/>
        <w:rPr>
          <w:rFonts w:ascii="Times New Roman" w:eastAsia="Times New Roman" w:hAnsi="Times New Roman" w:cs="Times New Roman"/>
          <w:color w:val="231F20"/>
          <w:sz w:val="28"/>
          <w:szCs w:val="28"/>
          <w:lang w:eastAsia="ru-RU"/>
        </w:rPr>
      </w:pPr>
      <w:r w:rsidRPr="006E3691">
        <w:rPr>
          <w:rFonts w:ascii="Times New Roman" w:eastAsia="Times New Roman" w:hAnsi="Times New Roman" w:cs="Times New Roman"/>
          <w:color w:val="231F20"/>
          <w:sz w:val="28"/>
          <w:szCs w:val="28"/>
          <w:lang w:eastAsia="ru-RU"/>
        </w:rPr>
        <w:t>Таким образом терм</w:t>
      </w:r>
      <w:r w:rsidR="00251B42">
        <w:rPr>
          <w:rFonts w:ascii="Times New Roman" w:eastAsia="Times New Roman" w:hAnsi="Times New Roman" w:cs="Times New Roman"/>
          <w:color w:val="231F20"/>
          <w:sz w:val="28"/>
          <w:szCs w:val="28"/>
          <w:lang w:eastAsia="ru-RU"/>
        </w:rPr>
        <w:t>инологическая работа, включает</w:t>
      </w:r>
      <w:r w:rsidRPr="006E3691">
        <w:rPr>
          <w:rFonts w:ascii="Times New Roman" w:eastAsia="Times New Roman" w:hAnsi="Times New Roman" w:cs="Times New Roman"/>
          <w:color w:val="231F20"/>
          <w:sz w:val="28"/>
          <w:szCs w:val="28"/>
          <w:lang w:eastAsia="ru-RU"/>
        </w:rPr>
        <w:t xml:space="preserve"> следующие приемы: запись терминов на доске, проговаривание их вслух и про себя, усвоение их орфографии, выявление этимологии, соотнесение терминов с понятиями</w:t>
      </w:r>
      <w:r w:rsidR="000D217B" w:rsidRPr="006E3691">
        <w:rPr>
          <w:rFonts w:ascii="Times New Roman" w:eastAsia="Times New Roman" w:hAnsi="Times New Roman" w:cs="Times New Roman"/>
          <w:color w:val="231F20"/>
          <w:sz w:val="28"/>
          <w:szCs w:val="28"/>
          <w:lang w:eastAsia="ru-RU"/>
        </w:rPr>
        <w:t>, прием схематической зарисовки или лепка моделей из пластилина</w:t>
      </w:r>
      <w:r w:rsidRPr="006E3691">
        <w:rPr>
          <w:rFonts w:ascii="Times New Roman" w:eastAsia="Times New Roman" w:hAnsi="Times New Roman" w:cs="Times New Roman"/>
          <w:color w:val="231F20"/>
          <w:sz w:val="28"/>
          <w:szCs w:val="28"/>
          <w:lang w:eastAsia="ru-RU"/>
        </w:rPr>
        <w:t xml:space="preserve"> и др.</w:t>
      </w:r>
      <w:r w:rsidR="00251B42">
        <w:rPr>
          <w:rFonts w:ascii="Times New Roman" w:eastAsia="Times New Roman" w:hAnsi="Times New Roman" w:cs="Times New Roman"/>
          <w:color w:val="231F20"/>
          <w:sz w:val="28"/>
          <w:szCs w:val="28"/>
          <w:lang w:eastAsia="ru-RU"/>
        </w:rPr>
        <w:t xml:space="preserve"> </w:t>
      </w:r>
      <w:r w:rsidR="00251B42" w:rsidRPr="00251B42">
        <w:rPr>
          <w:rFonts w:ascii="Times New Roman" w:eastAsia="Times New Roman" w:hAnsi="Times New Roman" w:cs="Times New Roman"/>
          <w:i/>
          <w:color w:val="231F20"/>
          <w:sz w:val="28"/>
          <w:szCs w:val="28"/>
          <w:lang w:eastAsia="ru-RU"/>
        </w:rPr>
        <w:t>(Прил. 5)</w:t>
      </w:r>
    </w:p>
    <w:p w:rsidR="00C7134A" w:rsidRPr="006E3691" w:rsidRDefault="00C7134A" w:rsidP="006E3691">
      <w:pPr>
        <w:shd w:val="clear" w:color="auto" w:fill="FFFFFF"/>
        <w:spacing w:after="0" w:line="360" w:lineRule="auto"/>
        <w:ind w:firstLine="708"/>
        <w:jc w:val="both"/>
        <w:rPr>
          <w:rFonts w:ascii="Times New Roman" w:eastAsia="Times New Roman" w:hAnsi="Times New Roman" w:cs="Times New Roman"/>
          <w:color w:val="231F20"/>
          <w:sz w:val="28"/>
          <w:szCs w:val="28"/>
          <w:lang w:eastAsia="ru-RU"/>
        </w:rPr>
      </w:pPr>
      <w:r w:rsidRPr="006E3691">
        <w:rPr>
          <w:rFonts w:ascii="Times New Roman" w:eastAsia="Times New Roman" w:hAnsi="Times New Roman" w:cs="Times New Roman"/>
          <w:color w:val="231F20"/>
          <w:sz w:val="28"/>
          <w:szCs w:val="28"/>
          <w:lang w:eastAsia="ru-RU"/>
        </w:rPr>
        <w:lastRenderedPageBreak/>
        <w:t xml:space="preserve">Не менее актуальным и перспективным методом обучения, считаю технологию </w:t>
      </w:r>
      <w:r w:rsidRPr="00564E6C">
        <w:rPr>
          <w:rFonts w:ascii="Times New Roman" w:eastAsia="Times New Roman" w:hAnsi="Times New Roman" w:cs="Times New Roman"/>
          <w:color w:val="231F20"/>
          <w:sz w:val="28"/>
          <w:szCs w:val="28"/>
          <w:lang w:eastAsia="ru-RU"/>
        </w:rPr>
        <w:t>проектной, исследовательской деятельности</w:t>
      </w:r>
      <w:r w:rsidRPr="006E3691">
        <w:rPr>
          <w:rFonts w:ascii="Times New Roman" w:eastAsia="Times New Roman" w:hAnsi="Times New Roman" w:cs="Times New Roman"/>
          <w:color w:val="231F20"/>
          <w:sz w:val="28"/>
          <w:szCs w:val="28"/>
          <w:lang w:eastAsia="ru-RU"/>
        </w:rPr>
        <w:t xml:space="preserve">. Выбор метода проектов, как важного элемента образовательной программы объясняется тем, что он дает возможность реализовать серьезные задачи в нашей педагогической деятельности. Несомненно, повышается личная </w:t>
      </w:r>
      <w:r w:rsidR="001A6650" w:rsidRPr="006E3691">
        <w:rPr>
          <w:rFonts w:ascii="Times New Roman" w:eastAsia="Times New Roman" w:hAnsi="Times New Roman" w:cs="Times New Roman"/>
          <w:color w:val="231F20"/>
          <w:sz w:val="28"/>
          <w:szCs w:val="28"/>
          <w:lang w:eastAsia="ru-RU"/>
        </w:rPr>
        <w:t>заинтересованность</w:t>
      </w:r>
      <w:r w:rsidRPr="006E3691">
        <w:rPr>
          <w:rFonts w:ascii="Times New Roman" w:eastAsia="Times New Roman" w:hAnsi="Times New Roman" w:cs="Times New Roman"/>
          <w:color w:val="231F20"/>
          <w:sz w:val="28"/>
          <w:szCs w:val="28"/>
          <w:lang w:eastAsia="ru-RU"/>
        </w:rPr>
        <w:t xml:space="preserve"> учащегося в приобретении знаний как таковых, а не для отметки в журнале. Участие в проекте формирует уникальный практический опыт, недоступный при других методах обучения. </w:t>
      </w:r>
    </w:p>
    <w:p w:rsidR="00DB0275" w:rsidRPr="006E3691" w:rsidRDefault="00DB0275" w:rsidP="006E3691">
      <w:pPr>
        <w:shd w:val="clear" w:color="auto" w:fill="FFFFFF"/>
        <w:spacing w:after="0" w:line="360" w:lineRule="auto"/>
        <w:ind w:firstLine="708"/>
        <w:jc w:val="both"/>
        <w:rPr>
          <w:rFonts w:ascii="Times New Roman" w:hAnsi="Times New Roman" w:cs="Times New Roman"/>
          <w:sz w:val="28"/>
          <w:szCs w:val="28"/>
        </w:rPr>
      </w:pPr>
      <w:r w:rsidRPr="006E3691">
        <w:rPr>
          <w:rFonts w:ascii="Times New Roman" w:hAnsi="Times New Roman" w:cs="Times New Roman"/>
          <w:sz w:val="28"/>
          <w:szCs w:val="28"/>
        </w:rPr>
        <w:t>Проектную деятельность организую не только во внеурочное время, но и на уроках.</w:t>
      </w:r>
    </w:p>
    <w:p w:rsidR="00DB0275" w:rsidRPr="006E3691" w:rsidRDefault="00DB0275" w:rsidP="006E3691">
      <w:pPr>
        <w:spacing w:after="0" w:line="360" w:lineRule="auto"/>
        <w:jc w:val="both"/>
        <w:rPr>
          <w:rFonts w:ascii="Times New Roman" w:hAnsi="Times New Roman" w:cs="Times New Roman"/>
          <w:sz w:val="28"/>
          <w:szCs w:val="28"/>
          <w:lang w:eastAsia="ru-RU"/>
        </w:rPr>
      </w:pPr>
      <w:r w:rsidRPr="006E3691">
        <w:rPr>
          <w:rFonts w:ascii="Times New Roman" w:hAnsi="Times New Roman" w:cs="Times New Roman"/>
          <w:sz w:val="28"/>
          <w:szCs w:val="28"/>
          <w:lang w:eastAsia="ru-RU"/>
        </w:rPr>
        <w:t xml:space="preserve">Применяю мини – проекты во всех классах; краткосрочные, недельные. </w:t>
      </w:r>
    </w:p>
    <w:p w:rsidR="00DB0275" w:rsidRPr="006E3691" w:rsidRDefault="00DB0275" w:rsidP="006E3691">
      <w:pPr>
        <w:spacing w:after="0" w:line="360" w:lineRule="auto"/>
        <w:jc w:val="both"/>
        <w:rPr>
          <w:rFonts w:ascii="Times New Roman" w:hAnsi="Times New Roman" w:cs="Times New Roman"/>
          <w:sz w:val="28"/>
          <w:szCs w:val="28"/>
        </w:rPr>
      </w:pPr>
      <w:r w:rsidRPr="006E3691">
        <w:rPr>
          <w:rFonts w:ascii="Times New Roman" w:hAnsi="Times New Roman" w:cs="Times New Roman"/>
          <w:sz w:val="28"/>
          <w:szCs w:val="28"/>
        </w:rPr>
        <w:t>Учащиеся в ходе выполнения проекта учатся правильно оценивать результаты своего исследования, делать выводы и обобщения, сравнивать, выявлять закономерности. Тематика проектов по биологии может затрагивать самые разнообразные проблемы и вопросы от частных, локальных, до глобальных проблем, стоящих перед человечеством.</w:t>
      </w:r>
    </w:p>
    <w:p w:rsidR="00C7134A" w:rsidRPr="006E3691" w:rsidRDefault="00C7134A" w:rsidP="006E3691">
      <w:pPr>
        <w:spacing w:line="360" w:lineRule="auto"/>
        <w:jc w:val="both"/>
        <w:rPr>
          <w:rFonts w:ascii="Times New Roman" w:hAnsi="Times New Roman" w:cs="Times New Roman"/>
          <w:sz w:val="28"/>
          <w:szCs w:val="28"/>
        </w:rPr>
      </w:pPr>
      <w:r w:rsidRPr="006E3691">
        <w:rPr>
          <w:rFonts w:ascii="Times New Roman" w:eastAsia="Times New Roman" w:hAnsi="Times New Roman" w:cs="Times New Roman"/>
          <w:color w:val="231F20"/>
          <w:sz w:val="28"/>
          <w:szCs w:val="28"/>
          <w:lang w:eastAsia="ru-RU"/>
        </w:rPr>
        <w:t>Основная цель, которую я ставлю перед собой в достижении желаемого результата – это усиление практической направленности в преподавании биологии, как на уроках тик и во внеурочное время с использованием проектной деятельности, так как этот метод имеет ряд преимуществ, а именно:</w:t>
      </w:r>
    </w:p>
    <w:p w:rsidR="00C7134A" w:rsidRPr="006E3691" w:rsidRDefault="00C7134A" w:rsidP="006E3691">
      <w:pPr>
        <w:shd w:val="clear" w:color="auto" w:fill="FFFFFF"/>
        <w:spacing w:after="0" w:line="360" w:lineRule="auto"/>
        <w:ind w:firstLine="708"/>
        <w:jc w:val="both"/>
        <w:rPr>
          <w:rFonts w:ascii="Times New Roman" w:eastAsia="Times New Roman" w:hAnsi="Times New Roman" w:cs="Times New Roman"/>
          <w:color w:val="231F20"/>
          <w:sz w:val="28"/>
          <w:szCs w:val="28"/>
          <w:lang w:eastAsia="ru-RU"/>
        </w:rPr>
      </w:pPr>
      <w:r w:rsidRPr="006E3691">
        <w:rPr>
          <w:rFonts w:ascii="Times New Roman" w:eastAsia="Times New Roman" w:hAnsi="Times New Roman" w:cs="Times New Roman"/>
          <w:color w:val="231F20"/>
          <w:sz w:val="28"/>
          <w:szCs w:val="28"/>
          <w:lang w:eastAsia="ru-RU"/>
        </w:rPr>
        <w:t>- во время работы над проектом, даже небольшим, каждый ученик имеет возможность реализовать себя, используя разные источники информации, раскрыть и развить свой творческий потенциал;</w:t>
      </w:r>
    </w:p>
    <w:p w:rsidR="00C7134A" w:rsidRPr="006E3691" w:rsidRDefault="00C7134A" w:rsidP="006E3691">
      <w:pPr>
        <w:shd w:val="clear" w:color="auto" w:fill="FFFFFF"/>
        <w:spacing w:after="0" w:line="360" w:lineRule="auto"/>
        <w:ind w:firstLine="708"/>
        <w:jc w:val="both"/>
        <w:rPr>
          <w:rFonts w:ascii="Times New Roman" w:eastAsia="Times New Roman" w:hAnsi="Times New Roman" w:cs="Times New Roman"/>
          <w:color w:val="231F20"/>
          <w:sz w:val="28"/>
          <w:szCs w:val="28"/>
          <w:lang w:eastAsia="ru-RU"/>
        </w:rPr>
      </w:pPr>
      <w:r w:rsidRPr="006E3691">
        <w:rPr>
          <w:rFonts w:ascii="Times New Roman" w:eastAsia="Times New Roman" w:hAnsi="Times New Roman" w:cs="Times New Roman"/>
          <w:color w:val="231F20"/>
          <w:sz w:val="28"/>
          <w:szCs w:val="28"/>
          <w:lang w:eastAsia="ru-RU"/>
        </w:rPr>
        <w:t>- сплачивает детей, развивает коммуникабельность, желание помочь другим, умение работать в команде и ответственность за совместную работу;</w:t>
      </w:r>
    </w:p>
    <w:p w:rsidR="00C7134A" w:rsidRPr="006E3691" w:rsidRDefault="00C7134A" w:rsidP="006E3691">
      <w:pPr>
        <w:shd w:val="clear" w:color="auto" w:fill="FFFFFF"/>
        <w:spacing w:after="0" w:line="360" w:lineRule="auto"/>
        <w:ind w:firstLine="708"/>
        <w:jc w:val="both"/>
        <w:rPr>
          <w:rFonts w:ascii="Times New Roman" w:eastAsia="Times New Roman" w:hAnsi="Times New Roman" w:cs="Times New Roman"/>
          <w:color w:val="231F20"/>
          <w:sz w:val="28"/>
          <w:szCs w:val="28"/>
          <w:lang w:eastAsia="ru-RU"/>
        </w:rPr>
      </w:pPr>
      <w:r w:rsidRPr="006E3691">
        <w:rPr>
          <w:rFonts w:ascii="Times New Roman" w:eastAsia="Times New Roman" w:hAnsi="Times New Roman" w:cs="Times New Roman"/>
          <w:color w:val="231F20"/>
          <w:sz w:val="28"/>
          <w:szCs w:val="28"/>
          <w:lang w:eastAsia="ru-RU"/>
        </w:rPr>
        <w:t>- дает возможность организовать учебную деятельность, соблюдая разумный баланс между теорией и практикой;</w:t>
      </w:r>
    </w:p>
    <w:p w:rsidR="00C7134A" w:rsidRPr="006E3691" w:rsidRDefault="00C7134A" w:rsidP="006E3691">
      <w:pPr>
        <w:shd w:val="clear" w:color="auto" w:fill="FFFFFF"/>
        <w:spacing w:after="0" w:line="360" w:lineRule="auto"/>
        <w:ind w:firstLine="708"/>
        <w:jc w:val="both"/>
        <w:rPr>
          <w:rFonts w:ascii="Times New Roman" w:eastAsia="Times New Roman" w:hAnsi="Times New Roman" w:cs="Times New Roman"/>
          <w:color w:val="231F20"/>
          <w:sz w:val="28"/>
          <w:szCs w:val="28"/>
          <w:lang w:eastAsia="ru-RU"/>
        </w:rPr>
      </w:pPr>
      <w:r w:rsidRPr="006E3691">
        <w:rPr>
          <w:rFonts w:ascii="Times New Roman" w:eastAsia="Times New Roman" w:hAnsi="Times New Roman" w:cs="Times New Roman"/>
          <w:color w:val="231F20"/>
          <w:sz w:val="28"/>
          <w:szCs w:val="28"/>
          <w:lang w:eastAsia="ru-RU"/>
        </w:rPr>
        <w:t xml:space="preserve">  В каждом классе есть дети одаренные и очень слабые. При изучении нового материала стараюсь охватить одаренных детей опережающими </w:t>
      </w:r>
      <w:r w:rsidRPr="006E3691">
        <w:rPr>
          <w:rFonts w:ascii="Times New Roman" w:eastAsia="Times New Roman" w:hAnsi="Times New Roman" w:cs="Times New Roman"/>
          <w:color w:val="231F20"/>
          <w:sz w:val="28"/>
          <w:szCs w:val="28"/>
          <w:lang w:eastAsia="ru-RU"/>
        </w:rPr>
        <w:lastRenderedPageBreak/>
        <w:t>заданиями и таким образом вовлечь их в поисковую деятельность. Примеры проектов: «Проращивание семян фасоли», «Витамины и их роль в жизни человека», «Дождевой червь», «Влияние плесневых грибов на организм человека», «Ландшафтный дизайн школьного двора» и др.</w:t>
      </w:r>
      <w:r w:rsidR="00251B42">
        <w:rPr>
          <w:rFonts w:ascii="Times New Roman" w:eastAsia="Times New Roman" w:hAnsi="Times New Roman" w:cs="Times New Roman"/>
          <w:color w:val="231F20"/>
          <w:sz w:val="28"/>
          <w:szCs w:val="28"/>
          <w:lang w:eastAsia="ru-RU"/>
        </w:rPr>
        <w:t xml:space="preserve"> </w:t>
      </w:r>
      <w:r w:rsidR="00251B42" w:rsidRPr="00251B42">
        <w:rPr>
          <w:rFonts w:ascii="Times New Roman" w:eastAsia="Times New Roman" w:hAnsi="Times New Roman" w:cs="Times New Roman"/>
          <w:i/>
          <w:color w:val="231F20"/>
          <w:sz w:val="28"/>
          <w:szCs w:val="28"/>
          <w:lang w:eastAsia="ru-RU"/>
        </w:rPr>
        <w:t>(Прил. 6</w:t>
      </w:r>
      <w:r w:rsidR="00251B42">
        <w:rPr>
          <w:rFonts w:ascii="Times New Roman" w:eastAsia="Times New Roman" w:hAnsi="Times New Roman" w:cs="Times New Roman"/>
          <w:i/>
          <w:color w:val="231F20"/>
          <w:sz w:val="28"/>
          <w:szCs w:val="28"/>
          <w:lang w:eastAsia="ru-RU"/>
        </w:rPr>
        <w:t>-8</w:t>
      </w:r>
      <w:r w:rsidR="00251B42" w:rsidRPr="00251B42">
        <w:rPr>
          <w:rFonts w:ascii="Times New Roman" w:eastAsia="Times New Roman" w:hAnsi="Times New Roman" w:cs="Times New Roman"/>
          <w:i/>
          <w:color w:val="231F20"/>
          <w:sz w:val="28"/>
          <w:szCs w:val="28"/>
          <w:lang w:eastAsia="ru-RU"/>
        </w:rPr>
        <w:t>)</w:t>
      </w:r>
    </w:p>
    <w:p w:rsidR="003E50EF" w:rsidRPr="003E50EF" w:rsidRDefault="003E50EF" w:rsidP="006E3691">
      <w:pPr>
        <w:spacing w:after="0" w:line="360" w:lineRule="auto"/>
        <w:ind w:firstLine="708"/>
        <w:jc w:val="both"/>
        <w:rPr>
          <w:rFonts w:ascii="Times New Roman" w:hAnsi="Times New Roman" w:cs="Times New Roman"/>
          <w:b/>
          <w:i/>
          <w:sz w:val="28"/>
          <w:szCs w:val="28"/>
          <w:lang w:eastAsia="ru-RU"/>
        </w:rPr>
      </w:pPr>
      <w:proofErr w:type="spellStart"/>
      <w:r w:rsidRPr="003E50EF">
        <w:rPr>
          <w:rFonts w:ascii="Times New Roman" w:hAnsi="Times New Roman" w:cs="Times New Roman"/>
          <w:b/>
          <w:i/>
          <w:sz w:val="28"/>
          <w:szCs w:val="28"/>
          <w:lang w:eastAsia="ru-RU"/>
        </w:rPr>
        <w:t>Здоровьесберегающие</w:t>
      </w:r>
      <w:proofErr w:type="spellEnd"/>
      <w:r w:rsidRPr="003E50EF">
        <w:rPr>
          <w:rFonts w:ascii="Times New Roman" w:hAnsi="Times New Roman" w:cs="Times New Roman"/>
          <w:b/>
          <w:i/>
          <w:sz w:val="28"/>
          <w:szCs w:val="28"/>
          <w:lang w:eastAsia="ru-RU"/>
        </w:rPr>
        <w:t xml:space="preserve"> технологии в работе с детьми с ОВЗ.</w:t>
      </w:r>
    </w:p>
    <w:p w:rsidR="001A6650" w:rsidRDefault="00D156ED" w:rsidP="006E3691">
      <w:pPr>
        <w:spacing w:after="0" w:line="360" w:lineRule="auto"/>
        <w:ind w:firstLine="708"/>
        <w:jc w:val="both"/>
        <w:rPr>
          <w:rFonts w:ascii="Times New Roman" w:hAnsi="Times New Roman" w:cs="Times New Roman"/>
          <w:sz w:val="28"/>
          <w:szCs w:val="28"/>
        </w:rPr>
      </w:pPr>
      <w:r w:rsidRPr="006E3691">
        <w:rPr>
          <w:rFonts w:ascii="Times New Roman" w:hAnsi="Times New Roman" w:cs="Times New Roman"/>
          <w:sz w:val="28"/>
          <w:szCs w:val="28"/>
          <w:lang w:eastAsia="ru-RU"/>
        </w:rPr>
        <w:t>При работе со слабовидящими детьми</w:t>
      </w:r>
      <w:r w:rsidR="00800132" w:rsidRPr="006E3691">
        <w:rPr>
          <w:rFonts w:ascii="Times New Roman" w:hAnsi="Times New Roman" w:cs="Times New Roman"/>
          <w:sz w:val="28"/>
          <w:szCs w:val="28"/>
          <w:lang w:eastAsia="ru-RU"/>
        </w:rPr>
        <w:t xml:space="preserve">, </w:t>
      </w:r>
      <w:r w:rsidR="00475FAE" w:rsidRPr="006E3691">
        <w:rPr>
          <w:rFonts w:ascii="Times New Roman" w:hAnsi="Times New Roman" w:cs="Times New Roman"/>
          <w:sz w:val="28"/>
          <w:szCs w:val="28"/>
          <w:lang w:eastAsia="ru-RU"/>
        </w:rPr>
        <w:t xml:space="preserve">необходимо </w:t>
      </w:r>
      <w:r w:rsidR="00800132" w:rsidRPr="006E3691">
        <w:rPr>
          <w:rFonts w:ascii="Times New Roman" w:hAnsi="Times New Roman" w:cs="Times New Roman"/>
          <w:sz w:val="28"/>
          <w:szCs w:val="28"/>
          <w:lang w:eastAsia="ru-RU"/>
        </w:rPr>
        <w:t xml:space="preserve">постоянно </w:t>
      </w:r>
      <w:r w:rsidR="00475FAE" w:rsidRPr="006E3691">
        <w:rPr>
          <w:rFonts w:ascii="Times New Roman" w:hAnsi="Times New Roman" w:cs="Times New Roman"/>
          <w:sz w:val="28"/>
          <w:szCs w:val="28"/>
          <w:lang w:eastAsia="ru-RU"/>
        </w:rPr>
        <w:t>использовать</w:t>
      </w:r>
      <w:r w:rsidR="00800132" w:rsidRPr="006E3691">
        <w:rPr>
          <w:rFonts w:ascii="Times New Roman" w:hAnsi="Times New Roman" w:cs="Times New Roman"/>
          <w:sz w:val="28"/>
          <w:szCs w:val="28"/>
          <w:lang w:eastAsia="ru-RU"/>
        </w:rPr>
        <w:t xml:space="preserve"> </w:t>
      </w:r>
      <w:proofErr w:type="spellStart"/>
      <w:r w:rsidR="00800132" w:rsidRPr="006E3691">
        <w:rPr>
          <w:rFonts w:ascii="Times New Roman" w:hAnsi="Times New Roman" w:cs="Times New Roman"/>
          <w:sz w:val="28"/>
          <w:szCs w:val="28"/>
          <w:lang w:eastAsia="ru-RU"/>
        </w:rPr>
        <w:t>здоровьесберегающие</w:t>
      </w:r>
      <w:proofErr w:type="spellEnd"/>
      <w:r w:rsidR="00800132" w:rsidRPr="006E3691">
        <w:rPr>
          <w:rFonts w:ascii="Times New Roman" w:hAnsi="Times New Roman" w:cs="Times New Roman"/>
          <w:sz w:val="28"/>
          <w:szCs w:val="28"/>
          <w:lang w:eastAsia="ru-RU"/>
        </w:rPr>
        <w:t xml:space="preserve"> технологии</w:t>
      </w:r>
      <w:r w:rsidR="00800132" w:rsidRPr="006E3691">
        <w:rPr>
          <w:rFonts w:ascii="Times New Roman" w:hAnsi="Times New Roman" w:cs="Times New Roman"/>
          <w:b/>
          <w:sz w:val="28"/>
          <w:szCs w:val="28"/>
          <w:lang w:eastAsia="ru-RU"/>
        </w:rPr>
        <w:t>.</w:t>
      </w:r>
      <w:r w:rsidR="00800132" w:rsidRPr="006E3691">
        <w:rPr>
          <w:rFonts w:ascii="Times New Roman" w:hAnsi="Times New Roman" w:cs="Times New Roman"/>
          <w:sz w:val="28"/>
          <w:szCs w:val="28"/>
          <w:lang w:eastAsia="ru-RU"/>
        </w:rPr>
        <w:t xml:space="preserve">  Использование данных технологий позволяет равномерно во время урока распределять различные виды заданий, чередовать мыслительную деятельность с физкультминутками, определять время подачи сложного учебного материала, выделять время на проведение самостоятельных работ.  </w:t>
      </w:r>
      <w:r w:rsidR="00EC63C4" w:rsidRPr="006E3691">
        <w:rPr>
          <w:rFonts w:ascii="Times New Roman" w:hAnsi="Times New Roman" w:cs="Times New Roman"/>
          <w:sz w:val="28"/>
          <w:szCs w:val="28"/>
          <w:lang w:eastAsia="ru-RU"/>
        </w:rPr>
        <w:t>Большое внимание уделяется длительности непрерывной зрительной нагрузки. После интенсивной зрительной работы за столом в течение 10-15 минут (чте</w:t>
      </w:r>
      <w:r w:rsidR="00980EC3" w:rsidRPr="006E3691">
        <w:rPr>
          <w:rFonts w:ascii="Times New Roman" w:hAnsi="Times New Roman" w:cs="Times New Roman"/>
          <w:sz w:val="28"/>
          <w:szCs w:val="28"/>
          <w:lang w:eastAsia="ru-RU"/>
        </w:rPr>
        <w:t>ния, письма, рисования и т. д.)</w:t>
      </w:r>
      <w:r w:rsidR="00EC63C4" w:rsidRPr="006E3691">
        <w:rPr>
          <w:rFonts w:ascii="Times New Roman" w:hAnsi="Times New Roman" w:cs="Times New Roman"/>
          <w:sz w:val="28"/>
          <w:szCs w:val="28"/>
          <w:lang w:eastAsia="ru-RU"/>
        </w:rPr>
        <w:t xml:space="preserve"> ребенку необходимо сделать упражнения для снятия зрительного утомления, например, взгляд на отдаленные предметы за окном (дом, куст, </w:t>
      </w:r>
      <w:proofErr w:type="spellStart"/>
      <w:r w:rsidR="00EC63C4" w:rsidRPr="006E3691">
        <w:rPr>
          <w:rFonts w:ascii="Times New Roman" w:hAnsi="Times New Roman" w:cs="Times New Roman"/>
          <w:sz w:val="28"/>
          <w:szCs w:val="28"/>
          <w:lang w:eastAsia="ru-RU"/>
        </w:rPr>
        <w:t>антена</w:t>
      </w:r>
      <w:proofErr w:type="spellEnd"/>
      <w:r w:rsidR="00EC63C4" w:rsidRPr="006E3691">
        <w:rPr>
          <w:rFonts w:ascii="Times New Roman" w:hAnsi="Times New Roman" w:cs="Times New Roman"/>
          <w:sz w:val="28"/>
          <w:szCs w:val="28"/>
          <w:lang w:eastAsia="ru-RU"/>
        </w:rPr>
        <w:t xml:space="preserve"> на доме и т. д.), затем на метку на стекле </w:t>
      </w:r>
      <w:r w:rsidR="00CD4DAE" w:rsidRPr="006E3691">
        <w:rPr>
          <w:rFonts w:ascii="Times New Roman" w:hAnsi="Times New Roman" w:cs="Times New Roman"/>
          <w:sz w:val="28"/>
          <w:szCs w:val="28"/>
          <w:lang w:eastAsia="ru-RU"/>
        </w:rPr>
        <w:t xml:space="preserve">или любой предмет, находящийся рядом. Моргание, выполняемое в течение 10 секунд в перерыве между заданиями, </w:t>
      </w:r>
      <w:proofErr w:type="spellStart"/>
      <w:r w:rsidR="00CD4DAE" w:rsidRPr="006E3691">
        <w:rPr>
          <w:rFonts w:ascii="Times New Roman" w:hAnsi="Times New Roman" w:cs="Times New Roman"/>
          <w:sz w:val="28"/>
          <w:szCs w:val="28"/>
          <w:lang w:eastAsia="ru-RU"/>
        </w:rPr>
        <w:t>даѐт</w:t>
      </w:r>
      <w:proofErr w:type="spellEnd"/>
      <w:r w:rsidR="00CD4DAE" w:rsidRPr="006E3691">
        <w:rPr>
          <w:rFonts w:ascii="Times New Roman" w:hAnsi="Times New Roman" w:cs="Times New Roman"/>
          <w:sz w:val="28"/>
          <w:szCs w:val="28"/>
          <w:lang w:eastAsia="ru-RU"/>
        </w:rPr>
        <w:t xml:space="preserve"> также мгновенные периоды отдыха нервам сетчатки, которые находятся в постоянной работе, и посредством этого стимулирует их, поскольку отдых укрепляет нервы. Моргание также способствует расслаблению напряженных мышц, помогая глазам, таким образом, лучше сфокусироваться. При выполнении зрительных гимнастик, если </w:t>
      </w:r>
      <w:proofErr w:type="spellStart"/>
      <w:r w:rsidR="00CD4DAE" w:rsidRPr="006E3691">
        <w:rPr>
          <w:rFonts w:ascii="Times New Roman" w:hAnsi="Times New Roman" w:cs="Times New Roman"/>
          <w:sz w:val="28"/>
          <w:szCs w:val="28"/>
          <w:lang w:eastAsia="ru-RU"/>
        </w:rPr>
        <w:t>ребѐнок</w:t>
      </w:r>
      <w:proofErr w:type="spellEnd"/>
      <w:r w:rsidR="00CD4DAE" w:rsidRPr="006E3691">
        <w:rPr>
          <w:rFonts w:ascii="Times New Roman" w:hAnsi="Times New Roman" w:cs="Times New Roman"/>
          <w:sz w:val="28"/>
          <w:szCs w:val="28"/>
          <w:lang w:eastAsia="ru-RU"/>
        </w:rPr>
        <w:t xml:space="preserve"> носит очки, он их обязательно должен снять. </w:t>
      </w:r>
      <w:r w:rsidR="00800132" w:rsidRPr="006E3691">
        <w:rPr>
          <w:rFonts w:ascii="Times New Roman" w:hAnsi="Times New Roman" w:cs="Times New Roman"/>
          <w:sz w:val="28"/>
          <w:szCs w:val="28"/>
          <w:lang w:eastAsia="ru-RU"/>
        </w:rPr>
        <w:t xml:space="preserve">На каждом уроке </w:t>
      </w:r>
      <w:r w:rsidR="009C766E" w:rsidRPr="006E3691">
        <w:rPr>
          <w:rFonts w:ascii="Times New Roman" w:hAnsi="Times New Roman" w:cs="Times New Roman"/>
          <w:sz w:val="28"/>
          <w:szCs w:val="28"/>
          <w:lang w:eastAsia="ru-RU"/>
        </w:rPr>
        <w:t>необходимо проводить физкультминутки, следить</w:t>
      </w:r>
      <w:r w:rsidR="00800132" w:rsidRPr="006E3691">
        <w:rPr>
          <w:rFonts w:ascii="Times New Roman" w:hAnsi="Times New Roman" w:cs="Times New Roman"/>
          <w:sz w:val="28"/>
          <w:szCs w:val="28"/>
          <w:lang w:eastAsia="ru-RU"/>
        </w:rPr>
        <w:t xml:space="preserve"> </w:t>
      </w:r>
      <w:r w:rsidR="009C766E" w:rsidRPr="006E3691">
        <w:rPr>
          <w:rFonts w:ascii="Times New Roman" w:hAnsi="Times New Roman" w:cs="Times New Roman"/>
          <w:sz w:val="28"/>
          <w:szCs w:val="28"/>
          <w:lang w:eastAsia="ru-RU"/>
        </w:rPr>
        <w:t>за осанкой учащихся, контролировать</w:t>
      </w:r>
      <w:r w:rsidR="00800132" w:rsidRPr="006E3691">
        <w:rPr>
          <w:rFonts w:ascii="Times New Roman" w:hAnsi="Times New Roman" w:cs="Times New Roman"/>
          <w:sz w:val="28"/>
          <w:szCs w:val="28"/>
          <w:lang w:eastAsia="ru-RU"/>
        </w:rPr>
        <w:t xml:space="preserve"> наличие подставок для книг и соблюдение офтальмологических рекомендаций.</w:t>
      </w:r>
      <w:r w:rsidR="003B1D93" w:rsidRPr="006E3691">
        <w:rPr>
          <w:rFonts w:ascii="Times New Roman" w:hAnsi="Times New Roman" w:cs="Times New Roman"/>
          <w:sz w:val="28"/>
          <w:szCs w:val="28"/>
        </w:rPr>
        <w:t xml:space="preserve"> Упражнения для гимнастики необходимо сочетать с темой урока. Один из видов работ желательно провести стоя что также является коррекцией физического развития.</w:t>
      </w:r>
    </w:p>
    <w:p w:rsidR="003E50EF" w:rsidRPr="003E50EF" w:rsidRDefault="003E50EF" w:rsidP="006E3691">
      <w:pPr>
        <w:spacing w:after="0" w:line="360" w:lineRule="auto"/>
        <w:ind w:firstLine="708"/>
        <w:jc w:val="both"/>
        <w:rPr>
          <w:rFonts w:ascii="Times New Roman" w:hAnsi="Times New Roman" w:cs="Times New Roman"/>
          <w:b/>
          <w:i/>
          <w:sz w:val="28"/>
          <w:szCs w:val="28"/>
        </w:rPr>
      </w:pPr>
      <w:r w:rsidRPr="003E50EF">
        <w:rPr>
          <w:rFonts w:ascii="Times New Roman" w:hAnsi="Times New Roman" w:cs="Times New Roman"/>
          <w:b/>
          <w:i/>
          <w:sz w:val="28"/>
          <w:szCs w:val="28"/>
        </w:rPr>
        <w:t>Офтальмологические рекомендации при работе со слабовидящими детьми</w:t>
      </w:r>
    </w:p>
    <w:p w:rsidR="00F53006" w:rsidRPr="006E3691" w:rsidRDefault="00F53006" w:rsidP="006E3691">
      <w:pPr>
        <w:spacing w:after="0" w:line="360" w:lineRule="auto"/>
        <w:ind w:firstLine="708"/>
        <w:jc w:val="both"/>
        <w:rPr>
          <w:rFonts w:ascii="Times New Roman" w:hAnsi="Times New Roman" w:cs="Times New Roman"/>
          <w:sz w:val="28"/>
          <w:szCs w:val="28"/>
        </w:rPr>
      </w:pPr>
      <w:r w:rsidRPr="006E3691">
        <w:rPr>
          <w:rFonts w:ascii="Times New Roman" w:hAnsi="Times New Roman" w:cs="Times New Roman"/>
          <w:sz w:val="28"/>
          <w:szCs w:val="28"/>
        </w:rPr>
        <w:lastRenderedPageBreak/>
        <w:t>При рассаживании слабовидящих детей за парты необходимо учитывать остроту зрения и особенности глазной патологии. При светобоязни – рассаживании дальше от окон, использование жалюзи для защиты от прямых солнечных лучей</w:t>
      </w:r>
      <w:r w:rsidR="00517C66" w:rsidRPr="006E3691">
        <w:rPr>
          <w:rFonts w:ascii="Times New Roman" w:hAnsi="Times New Roman" w:cs="Times New Roman"/>
          <w:sz w:val="28"/>
          <w:szCs w:val="28"/>
        </w:rPr>
        <w:t xml:space="preserve">. Светобоязнь наблюдается при альбинизме, </w:t>
      </w:r>
      <w:proofErr w:type="spellStart"/>
      <w:r w:rsidR="00517C66" w:rsidRPr="006E3691">
        <w:rPr>
          <w:rFonts w:ascii="Times New Roman" w:hAnsi="Times New Roman" w:cs="Times New Roman"/>
          <w:sz w:val="28"/>
          <w:szCs w:val="28"/>
        </w:rPr>
        <w:t>аниридии</w:t>
      </w:r>
      <w:proofErr w:type="spellEnd"/>
      <w:r w:rsidR="00517C66" w:rsidRPr="006E3691">
        <w:rPr>
          <w:rFonts w:ascii="Times New Roman" w:hAnsi="Times New Roman" w:cs="Times New Roman"/>
          <w:sz w:val="28"/>
          <w:szCs w:val="28"/>
        </w:rPr>
        <w:t xml:space="preserve">, катаракте, дистрофии сетчатки, глаукоме. Дети с этими заболеваниями сильно щурятся, низко наклоняются над текстом, пытаясь закрыть его от света. Ряд других заболеваний: атрофия зрительного нерва, близорукость – </w:t>
      </w:r>
      <w:r w:rsidR="00D156ED" w:rsidRPr="006E3691">
        <w:rPr>
          <w:rFonts w:ascii="Times New Roman" w:hAnsi="Times New Roman" w:cs="Times New Roman"/>
          <w:sz w:val="28"/>
          <w:szCs w:val="28"/>
        </w:rPr>
        <w:t>требуют</w:t>
      </w:r>
      <w:r w:rsidR="00517C66" w:rsidRPr="006E3691">
        <w:rPr>
          <w:rFonts w:ascii="Times New Roman" w:hAnsi="Times New Roman" w:cs="Times New Roman"/>
          <w:sz w:val="28"/>
          <w:szCs w:val="28"/>
        </w:rPr>
        <w:t xml:space="preserve"> большой освещенности при зрительной работе. Этим детям нужна парта у окна. При косоглазии рекомендуется посадка по центру, не косящий глаз должен быть направлен прямо на доску.</w:t>
      </w:r>
    </w:p>
    <w:p w:rsidR="001A6650" w:rsidRPr="006E3691" w:rsidRDefault="001A6650" w:rsidP="006E3691">
      <w:pPr>
        <w:spacing w:after="0" w:line="360" w:lineRule="auto"/>
        <w:ind w:firstLine="708"/>
        <w:jc w:val="both"/>
        <w:rPr>
          <w:rFonts w:ascii="Times New Roman" w:hAnsi="Times New Roman" w:cs="Times New Roman"/>
          <w:sz w:val="28"/>
          <w:szCs w:val="28"/>
        </w:rPr>
      </w:pPr>
      <w:r w:rsidRPr="006E3691">
        <w:rPr>
          <w:rFonts w:ascii="Times New Roman" w:hAnsi="Times New Roman" w:cs="Times New Roman"/>
          <w:sz w:val="28"/>
          <w:szCs w:val="28"/>
        </w:rPr>
        <w:t xml:space="preserve">Детям с близорукостью и косоглазием противопоказаны </w:t>
      </w:r>
      <w:r w:rsidR="005D4582" w:rsidRPr="006E3691">
        <w:rPr>
          <w:rFonts w:ascii="Times New Roman" w:hAnsi="Times New Roman" w:cs="Times New Roman"/>
          <w:sz w:val="28"/>
          <w:szCs w:val="28"/>
        </w:rPr>
        <w:t xml:space="preserve">резкие движения и длительные наклоны, </w:t>
      </w:r>
      <w:r w:rsidRPr="006E3691">
        <w:rPr>
          <w:rFonts w:ascii="Times New Roman" w:hAnsi="Times New Roman" w:cs="Times New Roman"/>
          <w:sz w:val="28"/>
          <w:szCs w:val="28"/>
        </w:rPr>
        <w:t>прыжки в высоту и длину, стойки на голове, руках.</w:t>
      </w:r>
    </w:p>
    <w:p w:rsidR="00901831" w:rsidRPr="003E50EF" w:rsidRDefault="00901831" w:rsidP="006E3691">
      <w:pPr>
        <w:spacing w:after="0" w:line="360" w:lineRule="auto"/>
        <w:jc w:val="both"/>
        <w:rPr>
          <w:rFonts w:ascii="Times New Roman" w:hAnsi="Times New Roman" w:cs="Times New Roman"/>
          <w:b/>
          <w:i/>
          <w:sz w:val="28"/>
          <w:szCs w:val="28"/>
          <w:lang w:eastAsia="ru-RU"/>
        </w:rPr>
      </w:pPr>
      <w:r w:rsidRPr="006E3691">
        <w:rPr>
          <w:rFonts w:ascii="Times New Roman" w:hAnsi="Times New Roman" w:cs="Times New Roman"/>
          <w:b/>
          <w:sz w:val="28"/>
          <w:szCs w:val="28"/>
          <w:lang w:eastAsia="ru-RU"/>
        </w:rPr>
        <w:tab/>
      </w:r>
      <w:r w:rsidRPr="003E50EF">
        <w:rPr>
          <w:rFonts w:ascii="Times New Roman" w:hAnsi="Times New Roman" w:cs="Times New Roman"/>
          <w:b/>
          <w:i/>
          <w:sz w:val="28"/>
          <w:szCs w:val="28"/>
          <w:lang w:eastAsia="ru-RU"/>
        </w:rPr>
        <w:t>Требования к учебникам и учебным принадлежностям</w:t>
      </w:r>
    </w:p>
    <w:p w:rsidR="00901831" w:rsidRPr="006E3691" w:rsidRDefault="00901831" w:rsidP="006E3691">
      <w:pPr>
        <w:spacing w:after="0" w:line="360" w:lineRule="auto"/>
        <w:jc w:val="both"/>
        <w:rPr>
          <w:rFonts w:ascii="Times New Roman" w:hAnsi="Times New Roman" w:cs="Times New Roman"/>
          <w:sz w:val="28"/>
          <w:szCs w:val="28"/>
          <w:lang w:eastAsia="ru-RU"/>
        </w:rPr>
      </w:pPr>
      <w:r w:rsidRPr="006E3691">
        <w:rPr>
          <w:rFonts w:ascii="Times New Roman" w:hAnsi="Times New Roman" w:cs="Times New Roman"/>
          <w:sz w:val="28"/>
          <w:szCs w:val="28"/>
          <w:lang w:eastAsia="ru-RU"/>
        </w:rPr>
        <w:t>В процессе обучения слабовидящих необходимо использовать учебники, созданные на основе учебников для нормально видящих обучающихся, но адаптированные под зрительные возможности слабовидящих: увеличенный в размере (16 кегль), четкий, рубленный шрифт; яркие, цветные, контрастные иллюстративно-графические материалы; увеличенные, упрощенные (снижено количество объектов и деталей) изображения;</w:t>
      </w:r>
    </w:p>
    <w:p w:rsidR="003170CB" w:rsidRPr="006E3691" w:rsidRDefault="003170CB" w:rsidP="006E3691">
      <w:pPr>
        <w:spacing w:after="0" w:line="360" w:lineRule="auto"/>
        <w:jc w:val="both"/>
        <w:rPr>
          <w:rFonts w:ascii="Times New Roman" w:hAnsi="Times New Roman" w:cs="Times New Roman"/>
          <w:sz w:val="28"/>
          <w:szCs w:val="28"/>
          <w:lang w:eastAsia="ru-RU"/>
        </w:rPr>
      </w:pPr>
      <w:r w:rsidRPr="006E3691">
        <w:rPr>
          <w:rFonts w:ascii="Times New Roman" w:hAnsi="Times New Roman" w:cs="Times New Roman"/>
          <w:sz w:val="28"/>
          <w:szCs w:val="28"/>
          <w:lang w:eastAsia="ru-RU"/>
        </w:rPr>
        <w:t>Индивидуальная наглядность</w:t>
      </w:r>
      <w:r w:rsidR="009B6766" w:rsidRPr="006E3691">
        <w:rPr>
          <w:rFonts w:ascii="Times New Roman" w:hAnsi="Times New Roman" w:cs="Times New Roman"/>
          <w:sz w:val="28"/>
          <w:szCs w:val="28"/>
          <w:lang w:eastAsia="ru-RU"/>
        </w:rPr>
        <w:t>, учебники предъявляются обязательно на подставках (исключение могут составить дети с расходящимся косоглазием – для них предпочтительна работа в горизонтальной плоскости.</w:t>
      </w:r>
    </w:p>
    <w:p w:rsidR="00901831" w:rsidRPr="006E3691" w:rsidRDefault="00901831" w:rsidP="006E3691">
      <w:pPr>
        <w:spacing w:after="0" w:line="360" w:lineRule="auto"/>
        <w:jc w:val="both"/>
        <w:rPr>
          <w:rFonts w:ascii="Times New Roman" w:hAnsi="Times New Roman" w:cs="Times New Roman"/>
          <w:sz w:val="28"/>
          <w:szCs w:val="28"/>
          <w:lang w:eastAsia="ru-RU"/>
        </w:rPr>
      </w:pPr>
      <w:r w:rsidRPr="006E3691">
        <w:rPr>
          <w:rFonts w:ascii="Times New Roman" w:hAnsi="Times New Roman" w:cs="Times New Roman"/>
          <w:sz w:val="28"/>
          <w:szCs w:val="28"/>
          <w:lang w:eastAsia="ru-RU"/>
        </w:rPr>
        <w:t>Ручки должны быть с черной (для записи учебного материала) и зеленой (для выполнения графических работ) пастой; тетради по рекомендации врача-офтальмолога, должны быть специально разлинованы</w:t>
      </w:r>
    </w:p>
    <w:p w:rsidR="00D156ED" w:rsidRPr="006E3691" w:rsidRDefault="00D156ED" w:rsidP="00564E6C">
      <w:pPr>
        <w:pStyle w:val="a6"/>
        <w:spacing w:line="360" w:lineRule="auto"/>
        <w:ind w:firstLine="708"/>
        <w:jc w:val="both"/>
        <w:rPr>
          <w:rFonts w:ascii="Times New Roman" w:hAnsi="Times New Roman"/>
          <w:sz w:val="28"/>
          <w:szCs w:val="28"/>
          <w:lang w:eastAsia="ru-RU"/>
        </w:rPr>
      </w:pPr>
      <w:r w:rsidRPr="006E3691">
        <w:rPr>
          <w:rFonts w:ascii="Times New Roman" w:hAnsi="Times New Roman"/>
          <w:sz w:val="28"/>
          <w:szCs w:val="28"/>
          <w:lang w:eastAsia="ru-RU"/>
        </w:rPr>
        <w:t xml:space="preserve">На уроках всегда необходимо помнить, что у незрячих, слабовидящих детей возможны расстройства внимания, как следствие болезни или утомления. Важной опорой для таких детей является слуховое восприятие, которое необходимо всячески развивать и оберегать. Поэтому на уроках </w:t>
      </w:r>
      <w:r w:rsidRPr="006E3691">
        <w:rPr>
          <w:rFonts w:ascii="Times New Roman" w:hAnsi="Times New Roman"/>
          <w:sz w:val="28"/>
          <w:szCs w:val="28"/>
          <w:lang w:eastAsia="ru-RU"/>
        </w:rPr>
        <w:lastRenderedPageBreak/>
        <w:t xml:space="preserve">целесообразно использовать и традиционный метод – рассказ при изложении нового материала.  Чтобы активизировать познавательные интересы и мыслительную деятельность учащихся, перед рассказом выдвигать проблемные вопросы. Рассказ всегда стараться сопровождать демонстрацией соответствующих теме учебных пособий (коллекций, моделей, муляжей, гербарии, печатных пособий). Рассказ как метод обучения учит последовательному, точному изложению материала, развивает логическое мышление учащихся, приучает к грамотной, правильно построенной речи. Но проблема в том, что большинство учащихся не умеют правильно, последовательно излагать свои мысли. </w:t>
      </w:r>
    </w:p>
    <w:p w:rsidR="005D4582" w:rsidRPr="006E3691" w:rsidRDefault="005D4582" w:rsidP="006E3691">
      <w:pPr>
        <w:shd w:val="clear" w:color="auto" w:fill="FFFFFF"/>
        <w:spacing w:after="0" w:line="360" w:lineRule="auto"/>
        <w:ind w:firstLine="708"/>
        <w:jc w:val="both"/>
        <w:rPr>
          <w:rFonts w:ascii="Times New Roman" w:eastAsia="Times New Roman" w:hAnsi="Times New Roman" w:cs="Times New Roman"/>
          <w:color w:val="231F20"/>
          <w:sz w:val="28"/>
          <w:szCs w:val="28"/>
          <w:lang w:eastAsia="ru-RU"/>
        </w:rPr>
      </w:pPr>
      <w:r w:rsidRPr="006E3691">
        <w:rPr>
          <w:rFonts w:ascii="Times New Roman" w:eastAsia="Times New Roman" w:hAnsi="Times New Roman" w:cs="Times New Roman"/>
          <w:color w:val="231F20"/>
          <w:sz w:val="28"/>
          <w:szCs w:val="28"/>
          <w:lang w:eastAsia="ru-RU"/>
        </w:rPr>
        <w:t>Чтобы активизировать внимание учащихся и повысить познавательную активность ученика на уроках биологии можно шире применять логические схемы, инструктивные карты, опорные конспекты, дидактические игры, работу с текстом учебника, лабораторные и практические занятия.</w:t>
      </w:r>
    </w:p>
    <w:p w:rsidR="005D4582" w:rsidRPr="00564E6C" w:rsidRDefault="005D4582" w:rsidP="00564E6C">
      <w:pPr>
        <w:shd w:val="clear" w:color="auto" w:fill="FFFFFF"/>
        <w:spacing w:after="0" w:line="360" w:lineRule="auto"/>
        <w:ind w:firstLine="708"/>
        <w:jc w:val="both"/>
        <w:rPr>
          <w:rFonts w:ascii="Times New Roman" w:eastAsia="Times New Roman" w:hAnsi="Times New Roman" w:cs="Times New Roman"/>
          <w:color w:val="231F20"/>
          <w:sz w:val="28"/>
          <w:szCs w:val="28"/>
          <w:lang w:eastAsia="ru-RU"/>
        </w:rPr>
      </w:pPr>
      <w:r w:rsidRPr="006E3691">
        <w:rPr>
          <w:rFonts w:ascii="Times New Roman" w:eastAsia="Times New Roman" w:hAnsi="Times New Roman" w:cs="Times New Roman"/>
          <w:color w:val="231F20"/>
          <w:sz w:val="28"/>
          <w:szCs w:val="28"/>
          <w:lang w:eastAsia="ru-RU"/>
        </w:rPr>
        <w:t>Мотивацию к учёбе вызывает работа в группах, парах.</w:t>
      </w:r>
    </w:p>
    <w:p w:rsidR="006539D3" w:rsidRDefault="006539D3" w:rsidP="006E3691">
      <w:pPr>
        <w:spacing w:after="0" w:line="360" w:lineRule="auto"/>
        <w:ind w:firstLine="708"/>
        <w:jc w:val="both"/>
        <w:rPr>
          <w:rFonts w:ascii="Times New Roman" w:hAnsi="Times New Roman" w:cs="Times New Roman"/>
          <w:sz w:val="28"/>
          <w:szCs w:val="28"/>
        </w:rPr>
      </w:pPr>
    </w:p>
    <w:p w:rsidR="003E50EF" w:rsidRDefault="003E50EF" w:rsidP="006E3691">
      <w:pPr>
        <w:spacing w:after="0" w:line="360" w:lineRule="auto"/>
        <w:ind w:firstLine="708"/>
        <w:jc w:val="both"/>
        <w:rPr>
          <w:rFonts w:ascii="Times New Roman" w:hAnsi="Times New Roman" w:cs="Times New Roman"/>
          <w:sz w:val="28"/>
          <w:szCs w:val="28"/>
        </w:rPr>
      </w:pPr>
    </w:p>
    <w:p w:rsidR="003E50EF" w:rsidRDefault="003E50EF" w:rsidP="006E3691">
      <w:pPr>
        <w:spacing w:after="0" w:line="360" w:lineRule="auto"/>
        <w:ind w:firstLine="708"/>
        <w:jc w:val="both"/>
        <w:rPr>
          <w:rFonts w:ascii="Times New Roman" w:hAnsi="Times New Roman" w:cs="Times New Roman"/>
          <w:sz w:val="28"/>
          <w:szCs w:val="28"/>
        </w:rPr>
      </w:pPr>
    </w:p>
    <w:p w:rsidR="003E50EF" w:rsidRDefault="003E50EF" w:rsidP="006E3691">
      <w:pPr>
        <w:spacing w:after="0" w:line="360" w:lineRule="auto"/>
        <w:ind w:firstLine="708"/>
        <w:jc w:val="both"/>
        <w:rPr>
          <w:rFonts w:ascii="Times New Roman" w:hAnsi="Times New Roman" w:cs="Times New Roman"/>
          <w:sz w:val="28"/>
          <w:szCs w:val="28"/>
        </w:rPr>
      </w:pPr>
    </w:p>
    <w:p w:rsidR="00195FD4" w:rsidRDefault="00195FD4" w:rsidP="006E3691">
      <w:pPr>
        <w:spacing w:after="0" w:line="360" w:lineRule="auto"/>
        <w:ind w:firstLine="708"/>
        <w:jc w:val="both"/>
        <w:rPr>
          <w:rFonts w:ascii="Times New Roman" w:hAnsi="Times New Roman" w:cs="Times New Roman"/>
          <w:sz w:val="28"/>
          <w:szCs w:val="28"/>
        </w:rPr>
      </w:pPr>
    </w:p>
    <w:p w:rsidR="00195FD4" w:rsidRDefault="00195FD4" w:rsidP="006E3691">
      <w:pPr>
        <w:spacing w:after="0" w:line="360" w:lineRule="auto"/>
        <w:ind w:firstLine="708"/>
        <w:jc w:val="both"/>
        <w:rPr>
          <w:rFonts w:ascii="Times New Roman" w:hAnsi="Times New Roman" w:cs="Times New Roman"/>
          <w:sz w:val="28"/>
          <w:szCs w:val="28"/>
        </w:rPr>
      </w:pPr>
    </w:p>
    <w:p w:rsidR="00195FD4" w:rsidRDefault="00195FD4" w:rsidP="006E3691">
      <w:pPr>
        <w:spacing w:after="0" w:line="360" w:lineRule="auto"/>
        <w:ind w:firstLine="708"/>
        <w:jc w:val="both"/>
        <w:rPr>
          <w:rFonts w:ascii="Times New Roman" w:hAnsi="Times New Roman" w:cs="Times New Roman"/>
          <w:sz w:val="28"/>
          <w:szCs w:val="28"/>
        </w:rPr>
      </w:pPr>
    </w:p>
    <w:p w:rsidR="003E50EF" w:rsidRDefault="003E50EF" w:rsidP="006E3691">
      <w:pPr>
        <w:spacing w:after="0" w:line="360" w:lineRule="auto"/>
        <w:ind w:firstLine="708"/>
        <w:jc w:val="both"/>
        <w:rPr>
          <w:rFonts w:ascii="Times New Roman" w:hAnsi="Times New Roman" w:cs="Times New Roman"/>
          <w:sz w:val="28"/>
          <w:szCs w:val="28"/>
        </w:rPr>
      </w:pPr>
    </w:p>
    <w:p w:rsidR="00871180" w:rsidRDefault="00871180" w:rsidP="006E3691">
      <w:pPr>
        <w:spacing w:after="0" w:line="360" w:lineRule="auto"/>
        <w:ind w:firstLine="708"/>
        <w:jc w:val="both"/>
        <w:rPr>
          <w:rFonts w:ascii="Times New Roman" w:hAnsi="Times New Roman" w:cs="Times New Roman"/>
          <w:sz w:val="28"/>
          <w:szCs w:val="28"/>
        </w:rPr>
      </w:pPr>
    </w:p>
    <w:p w:rsidR="00871180" w:rsidRDefault="00871180" w:rsidP="006E3691">
      <w:pPr>
        <w:spacing w:after="0" w:line="360" w:lineRule="auto"/>
        <w:ind w:firstLine="708"/>
        <w:jc w:val="both"/>
        <w:rPr>
          <w:rFonts w:ascii="Times New Roman" w:hAnsi="Times New Roman" w:cs="Times New Roman"/>
          <w:sz w:val="28"/>
          <w:szCs w:val="28"/>
        </w:rPr>
      </w:pPr>
    </w:p>
    <w:p w:rsidR="00871180" w:rsidRDefault="00871180" w:rsidP="006E3691">
      <w:pPr>
        <w:spacing w:after="0" w:line="360" w:lineRule="auto"/>
        <w:ind w:firstLine="708"/>
        <w:jc w:val="both"/>
        <w:rPr>
          <w:rFonts w:ascii="Times New Roman" w:hAnsi="Times New Roman" w:cs="Times New Roman"/>
          <w:sz w:val="28"/>
          <w:szCs w:val="28"/>
        </w:rPr>
      </w:pPr>
    </w:p>
    <w:p w:rsidR="00871180" w:rsidRDefault="00871180" w:rsidP="006E3691">
      <w:pPr>
        <w:spacing w:after="0" w:line="360" w:lineRule="auto"/>
        <w:ind w:firstLine="708"/>
        <w:jc w:val="both"/>
        <w:rPr>
          <w:rFonts w:ascii="Times New Roman" w:hAnsi="Times New Roman" w:cs="Times New Roman"/>
          <w:sz w:val="28"/>
          <w:szCs w:val="28"/>
        </w:rPr>
      </w:pPr>
    </w:p>
    <w:p w:rsidR="00871180" w:rsidRDefault="00871180" w:rsidP="006E3691">
      <w:pPr>
        <w:spacing w:after="0" w:line="360" w:lineRule="auto"/>
        <w:ind w:firstLine="708"/>
        <w:jc w:val="both"/>
        <w:rPr>
          <w:rFonts w:ascii="Times New Roman" w:hAnsi="Times New Roman" w:cs="Times New Roman"/>
          <w:sz w:val="28"/>
          <w:szCs w:val="28"/>
        </w:rPr>
      </w:pPr>
    </w:p>
    <w:p w:rsidR="00871180" w:rsidRDefault="00871180" w:rsidP="006E3691">
      <w:pPr>
        <w:spacing w:after="0" w:line="360" w:lineRule="auto"/>
        <w:ind w:firstLine="708"/>
        <w:jc w:val="both"/>
        <w:rPr>
          <w:rFonts w:ascii="Times New Roman" w:hAnsi="Times New Roman" w:cs="Times New Roman"/>
          <w:sz w:val="28"/>
          <w:szCs w:val="28"/>
        </w:rPr>
      </w:pPr>
    </w:p>
    <w:p w:rsidR="00871180" w:rsidRDefault="00871180" w:rsidP="006E3691">
      <w:pPr>
        <w:spacing w:after="0" w:line="360" w:lineRule="auto"/>
        <w:ind w:firstLine="708"/>
        <w:jc w:val="both"/>
        <w:rPr>
          <w:rFonts w:ascii="Times New Roman" w:hAnsi="Times New Roman" w:cs="Times New Roman"/>
          <w:sz w:val="28"/>
          <w:szCs w:val="28"/>
        </w:rPr>
      </w:pPr>
    </w:p>
    <w:p w:rsidR="006539D3" w:rsidRPr="003E50EF" w:rsidRDefault="001B4E7C" w:rsidP="003E50EF">
      <w:pPr>
        <w:pStyle w:val="a5"/>
        <w:numPr>
          <w:ilvl w:val="0"/>
          <w:numId w:val="9"/>
        </w:numPr>
        <w:spacing w:after="0" w:line="360" w:lineRule="auto"/>
        <w:jc w:val="both"/>
        <w:rPr>
          <w:rFonts w:ascii="Times New Roman" w:hAnsi="Times New Roman" w:cs="Times New Roman"/>
          <w:b/>
          <w:sz w:val="28"/>
          <w:szCs w:val="28"/>
        </w:rPr>
      </w:pPr>
      <w:r w:rsidRPr="003E50EF">
        <w:rPr>
          <w:rFonts w:ascii="Times New Roman" w:hAnsi="Times New Roman" w:cs="Times New Roman"/>
          <w:b/>
          <w:sz w:val="28"/>
          <w:szCs w:val="28"/>
        </w:rPr>
        <w:lastRenderedPageBreak/>
        <w:t>Заключение.</w:t>
      </w:r>
    </w:p>
    <w:p w:rsidR="001F6DED" w:rsidRPr="006E3691" w:rsidRDefault="001F6DED" w:rsidP="006E3691">
      <w:pPr>
        <w:spacing w:after="0" w:line="360" w:lineRule="auto"/>
        <w:ind w:firstLine="708"/>
        <w:jc w:val="both"/>
        <w:rPr>
          <w:rFonts w:ascii="Times New Roman" w:hAnsi="Times New Roman" w:cs="Times New Roman"/>
          <w:sz w:val="28"/>
          <w:szCs w:val="28"/>
        </w:rPr>
      </w:pPr>
      <w:r w:rsidRPr="006E3691">
        <w:rPr>
          <w:rFonts w:ascii="Times New Roman" w:hAnsi="Times New Roman" w:cs="Times New Roman"/>
          <w:sz w:val="28"/>
          <w:szCs w:val="28"/>
        </w:rPr>
        <w:t>Современная задача специального образования заключается в том, что оно должно воспитать активных</w:t>
      </w:r>
      <w:r w:rsidR="00E477C7" w:rsidRPr="006E3691">
        <w:rPr>
          <w:rFonts w:ascii="Times New Roman" w:hAnsi="Times New Roman" w:cs="Times New Roman"/>
          <w:sz w:val="28"/>
          <w:szCs w:val="28"/>
        </w:rPr>
        <w:t>, ответственных за принимаемые решения, самостоятельно мыслящих людей.</w:t>
      </w:r>
    </w:p>
    <w:p w:rsidR="00E477C7" w:rsidRPr="006E3691" w:rsidRDefault="00E477C7" w:rsidP="006E3691">
      <w:pPr>
        <w:spacing w:after="0" w:line="360" w:lineRule="auto"/>
        <w:ind w:firstLine="708"/>
        <w:jc w:val="both"/>
        <w:rPr>
          <w:rFonts w:ascii="Times New Roman" w:hAnsi="Times New Roman" w:cs="Times New Roman"/>
          <w:sz w:val="28"/>
          <w:szCs w:val="28"/>
        </w:rPr>
      </w:pPr>
      <w:r w:rsidRPr="006E3691">
        <w:rPr>
          <w:rFonts w:ascii="Times New Roman" w:hAnsi="Times New Roman" w:cs="Times New Roman"/>
          <w:sz w:val="28"/>
          <w:szCs w:val="28"/>
        </w:rPr>
        <w:t>На этом пути необходимо квалифицированно организовать коррекционно-педагогическую работу по преодолению вторичных отклонений в развитии слепых и слабовидящих школьников. Это должно сказаться на содержании обучения, на способах подачи информации, ее включения в систему мировоззрения личности.</w:t>
      </w:r>
    </w:p>
    <w:p w:rsidR="00E42DEE" w:rsidRPr="006E3691" w:rsidRDefault="00E477C7" w:rsidP="006E3691">
      <w:pPr>
        <w:spacing w:after="0" w:line="360" w:lineRule="auto"/>
        <w:ind w:firstLine="708"/>
        <w:jc w:val="both"/>
        <w:rPr>
          <w:rFonts w:ascii="Times New Roman" w:hAnsi="Times New Roman" w:cs="Times New Roman"/>
          <w:sz w:val="28"/>
          <w:szCs w:val="28"/>
        </w:rPr>
      </w:pPr>
      <w:r w:rsidRPr="006E3691">
        <w:rPr>
          <w:rFonts w:ascii="Times New Roman" w:hAnsi="Times New Roman" w:cs="Times New Roman"/>
          <w:sz w:val="28"/>
          <w:szCs w:val="28"/>
        </w:rPr>
        <w:t>Если используются все необходимые приемы коррекции в их строгой последовательности и взаимосвязи, мы можем выйти на ожидаемый эффект компенсации дефекта, а урок поможет детям в формировании мировоззренческих позиций в отношении устройства окружающего мира и представлений его флоры и фауны.</w:t>
      </w:r>
    </w:p>
    <w:p w:rsidR="006A78B7" w:rsidRPr="006E3691" w:rsidRDefault="006A78B7" w:rsidP="006E3691">
      <w:pPr>
        <w:spacing w:after="0" w:line="360" w:lineRule="auto"/>
        <w:ind w:firstLine="708"/>
        <w:jc w:val="both"/>
        <w:rPr>
          <w:rFonts w:ascii="Times New Roman" w:hAnsi="Times New Roman" w:cs="Times New Roman"/>
          <w:sz w:val="28"/>
          <w:szCs w:val="28"/>
        </w:rPr>
      </w:pPr>
      <w:r w:rsidRPr="006E3691">
        <w:rPr>
          <w:rFonts w:ascii="Times New Roman" w:hAnsi="Times New Roman" w:cs="Times New Roman"/>
          <w:sz w:val="28"/>
          <w:szCs w:val="28"/>
        </w:rPr>
        <w:t xml:space="preserve">Правильная организация обучения слабовидящего </w:t>
      </w:r>
      <w:proofErr w:type="spellStart"/>
      <w:r w:rsidRPr="006E3691">
        <w:rPr>
          <w:rFonts w:ascii="Times New Roman" w:hAnsi="Times New Roman" w:cs="Times New Roman"/>
          <w:sz w:val="28"/>
          <w:szCs w:val="28"/>
        </w:rPr>
        <w:t>ребѐнка</w:t>
      </w:r>
      <w:proofErr w:type="spellEnd"/>
      <w:r w:rsidRPr="006E3691">
        <w:rPr>
          <w:rFonts w:ascii="Times New Roman" w:hAnsi="Times New Roman" w:cs="Times New Roman"/>
          <w:sz w:val="28"/>
          <w:szCs w:val="28"/>
        </w:rPr>
        <w:t xml:space="preserve"> </w:t>
      </w:r>
      <w:proofErr w:type="spellStart"/>
      <w:r w:rsidRPr="006E3691">
        <w:rPr>
          <w:rFonts w:ascii="Times New Roman" w:hAnsi="Times New Roman" w:cs="Times New Roman"/>
          <w:sz w:val="28"/>
          <w:szCs w:val="28"/>
        </w:rPr>
        <w:t>даѐт</w:t>
      </w:r>
      <w:proofErr w:type="spellEnd"/>
      <w:r w:rsidRPr="006E3691">
        <w:rPr>
          <w:rFonts w:ascii="Times New Roman" w:hAnsi="Times New Roman" w:cs="Times New Roman"/>
          <w:sz w:val="28"/>
          <w:szCs w:val="28"/>
        </w:rPr>
        <w:t xml:space="preserve"> возможность быть ему успешным, усваивать учебный материал, а также помогает детям осознать важность сохранения здоровья.</w:t>
      </w:r>
    </w:p>
    <w:p w:rsidR="00280EDF" w:rsidRPr="006E3691" w:rsidRDefault="00901831" w:rsidP="006E3691">
      <w:pPr>
        <w:spacing w:after="0" w:line="360" w:lineRule="auto"/>
        <w:jc w:val="both"/>
        <w:rPr>
          <w:rFonts w:ascii="Times New Roman" w:hAnsi="Times New Roman" w:cs="Times New Roman"/>
          <w:sz w:val="28"/>
          <w:szCs w:val="28"/>
          <w:lang w:eastAsia="ru-RU"/>
        </w:rPr>
      </w:pPr>
      <w:r w:rsidRPr="006E3691">
        <w:rPr>
          <w:rFonts w:ascii="Times New Roman" w:hAnsi="Times New Roman" w:cs="Times New Roman"/>
          <w:sz w:val="28"/>
          <w:szCs w:val="28"/>
          <w:lang w:eastAsia="ru-RU"/>
        </w:rPr>
        <w:tab/>
      </w:r>
    </w:p>
    <w:p w:rsidR="00083344" w:rsidRPr="006E3691" w:rsidRDefault="00083344" w:rsidP="006E3691">
      <w:pPr>
        <w:spacing w:after="0" w:line="360" w:lineRule="auto"/>
        <w:jc w:val="both"/>
        <w:rPr>
          <w:rFonts w:ascii="Times New Roman" w:hAnsi="Times New Roman" w:cs="Times New Roman"/>
          <w:sz w:val="28"/>
          <w:szCs w:val="28"/>
          <w:lang w:eastAsia="ru-RU"/>
        </w:rPr>
      </w:pPr>
    </w:p>
    <w:p w:rsidR="005D09E6" w:rsidRPr="006E3691" w:rsidRDefault="005D09E6" w:rsidP="006E3691">
      <w:pPr>
        <w:spacing w:after="0" w:line="360" w:lineRule="auto"/>
        <w:jc w:val="both"/>
        <w:rPr>
          <w:rFonts w:ascii="Times New Roman" w:hAnsi="Times New Roman" w:cs="Times New Roman"/>
          <w:sz w:val="28"/>
          <w:szCs w:val="28"/>
        </w:rPr>
      </w:pPr>
    </w:p>
    <w:p w:rsidR="0031262D" w:rsidRDefault="0031262D" w:rsidP="006E3691">
      <w:pPr>
        <w:spacing w:line="360" w:lineRule="auto"/>
        <w:jc w:val="both"/>
        <w:rPr>
          <w:rFonts w:ascii="Times New Roman" w:hAnsi="Times New Roman" w:cs="Times New Roman"/>
          <w:sz w:val="28"/>
          <w:szCs w:val="28"/>
        </w:rPr>
      </w:pPr>
    </w:p>
    <w:p w:rsidR="001B4E7C" w:rsidRDefault="001B4E7C" w:rsidP="006E3691">
      <w:pPr>
        <w:spacing w:line="360" w:lineRule="auto"/>
        <w:jc w:val="both"/>
        <w:rPr>
          <w:rFonts w:ascii="Times New Roman" w:hAnsi="Times New Roman" w:cs="Times New Roman"/>
          <w:sz w:val="28"/>
          <w:szCs w:val="28"/>
        </w:rPr>
      </w:pPr>
    </w:p>
    <w:p w:rsidR="001B4E7C" w:rsidRDefault="001B4E7C" w:rsidP="006E3691">
      <w:pPr>
        <w:spacing w:line="360" w:lineRule="auto"/>
        <w:jc w:val="both"/>
        <w:rPr>
          <w:rFonts w:ascii="Times New Roman" w:hAnsi="Times New Roman" w:cs="Times New Roman"/>
          <w:sz w:val="28"/>
          <w:szCs w:val="28"/>
        </w:rPr>
      </w:pPr>
    </w:p>
    <w:p w:rsidR="001B4E7C" w:rsidRDefault="001B4E7C" w:rsidP="006E3691">
      <w:pPr>
        <w:spacing w:line="360" w:lineRule="auto"/>
        <w:jc w:val="both"/>
        <w:rPr>
          <w:rFonts w:ascii="Times New Roman" w:hAnsi="Times New Roman" w:cs="Times New Roman"/>
          <w:sz w:val="28"/>
          <w:szCs w:val="28"/>
        </w:rPr>
      </w:pPr>
    </w:p>
    <w:p w:rsidR="001B4E7C" w:rsidRDefault="001B4E7C" w:rsidP="006E3691">
      <w:pPr>
        <w:spacing w:line="360" w:lineRule="auto"/>
        <w:jc w:val="both"/>
        <w:rPr>
          <w:rFonts w:ascii="Times New Roman" w:hAnsi="Times New Roman" w:cs="Times New Roman"/>
          <w:sz w:val="28"/>
          <w:szCs w:val="28"/>
        </w:rPr>
      </w:pPr>
    </w:p>
    <w:p w:rsidR="001B4E7C" w:rsidRDefault="001B4E7C" w:rsidP="006E3691">
      <w:pPr>
        <w:spacing w:line="360" w:lineRule="auto"/>
        <w:jc w:val="both"/>
        <w:rPr>
          <w:rFonts w:ascii="Times New Roman" w:hAnsi="Times New Roman" w:cs="Times New Roman"/>
          <w:sz w:val="28"/>
          <w:szCs w:val="28"/>
        </w:rPr>
      </w:pPr>
    </w:p>
    <w:p w:rsidR="003E50EF" w:rsidRDefault="003E50EF" w:rsidP="006E3691">
      <w:pPr>
        <w:spacing w:line="360" w:lineRule="auto"/>
        <w:jc w:val="both"/>
        <w:rPr>
          <w:rFonts w:ascii="Times New Roman" w:hAnsi="Times New Roman" w:cs="Times New Roman"/>
          <w:sz w:val="28"/>
          <w:szCs w:val="28"/>
        </w:rPr>
      </w:pPr>
    </w:p>
    <w:p w:rsidR="00871180" w:rsidRDefault="00871180" w:rsidP="006E3691">
      <w:pPr>
        <w:spacing w:line="360" w:lineRule="auto"/>
        <w:jc w:val="both"/>
        <w:rPr>
          <w:rFonts w:ascii="Times New Roman" w:hAnsi="Times New Roman" w:cs="Times New Roman"/>
          <w:sz w:val="28"/>
          <w:szCs w:val="28"/>
        </w:rPr>
      </w:pPr>
      <w:bookmarkStart w:id="0" w:name="_GoBack"/>
      <w:bookmarkEnd w:id="0"/>
    </w:p>
    <w:p w:rsidR="001B4E7C" w:rsidRDefault="001B4E7C" w:rsidP="006E369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Литература.</w:t>
      </w:r>
    </w:p>
    <w:p w:rsidR="007365F4" w:rsidRDefault="007365F4" w:rsidP="00B7746B">
      <w:pPr>
        <w:pStyle w:val="a5"/>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Если у ребенка плохое зрение / Под ред. В.А. </w:t>
      </w:r>
      <w:proofErr w:type="spellStart"/>
      <w:r>
        <w:rPr>
          <w:rFonts w:ascii="Times New Roman" w:hAnsi="Times New Roman" w:cs="Times New Roman"/>
          <w:sz w:val="28"/>
          <w:szCs w:val="28"/>
        </w:rPr>
        <w:t>Лониной</w:t>
      </w:r>
      <w:proofErr w:type="spellEnd"/>
      <w:r>
        <w:rPr>
          <w:rFonts w:ascii="Times New Roman" w:hAnsi="Times New Roman" w:cs="Times New Roman"/>
          <w:sz w:val="28"/>
          <w:szCs w:val="28"/>
        </w:rPr>
        <w:t xml:space="preserve"> и Т.В. Криворучко. – Псков, 2003.</w:t>
      </w:r>
    </w:p>
    <w:p w:rsidR="00ED6460" w:rsidRDefault="00C65BBD" w:rsidP="00B7746B">
      <w:pPr>
        <w:pStyle w:val="a5"/>
        <w:numPr>
          <w:ilvl w:val="0"/>
          <w:numId w:val="8"/>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Притула</w:t>
      </w:r>
      <w:proofErr w:type="spellEnd"/>
      <w:r>
        <w:rPr>
          <w:rFonts w:ascii="Times New Roman" w:hAnsi="Times New Roman" w:cs="Times New Roman"/>
          <w:sz w:val="28"/>
          <w:szCs w:val="28"/>
        </w:rPr>
        <w:t xml:space="preserve"> М.Г. сборник «Методические рекомендации по применению коррекционно-развивающих упражнений и игр в учебном процессе с детьми с ОВЗ» / </w:t>
      </w:r>
      <w:proofErr w:type="spellStart"/>
      <w:r>
        <w:rPr>
          <w:rFonts w:ascii="Times New Roman" w:hAnsi="Times New Roman" w:cs="Times New Roman"/>
          <w:sz w:val="28"/>
          <w:szCs w:val="28"/>
        </w:rPr>
        <w:t>Югорск</w:t>
      </w:r>
      <w:proofErr w:type="spellEnd"/>
      <w:r>
        <w:rPr>
          <w:rFonts w:ascii="Times New Roman" w:hAnsi="Times New Roman" w:cs="Times New Roman"/>
          <w:sz w:val="28"/>
          <w:szCs w:val="28"/>
        </w:rPr>
        <w:t>, 2014 – 12с.</w:t>
      </w:r>
    </w:p>
    <w:p w:rsidR="00130C41" w:rsidRDefault="000571AD" w:rsidP="00B7746B">
      <w:pPr>
        <w:pStyle w:val="a5"/>
        <w:numPr>
          <w:ilvl w:val="0"/>
          <w:numId w:val="8"/>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Староверова</w:t>
      </w:r>
      <w:proofErr w:type="spellEnd"/>
      <w:r>
        <w:rPr>
          <w:rFonts w:ascii="Times New Roman" w:hAnsi="Times New Roman" w:cs="Times New Roman"/>
          <w:sz w:val="28"/>
          <w:szCs w:val="28"/>
        </w:rPr>
        <w:t xml:space="preserve"> </w:t>
      </w:r>
      <w:r w:rsidR="00130C41">
        <w:rPr>
          <w:rFonts w:ascii="Times New Roman" w:hAnsi="Times New Roman" w:cs="Times New Roman"/>
          <w:sz w:val="28"/>
          <w:szCs w:val="28"/>
        </w:rPr>
        <w:t xml:space="preserve">М.С. Инклюзивное образование. Настольная книга педагога, работающего с детьми ОВЗ: Методическое пособие М.: издательский центр </w:t>
      </w:r>
      <w:proofErr w:type="spellStart"/>
      <w:r w:rsidR="00130C41">
        <w:rPr>
          <w:rFonts w:ascii="Times New Roman" w:hAnsi="Times New Roman" w:cs="Times New Roman"/>
          <w:sz w:val="28"/>
          <w:szCs w:val="28"/>
        </w:rPr>
        <w:t>Владос</w:t>
      </w:r>
      <w:proofErr w:type="spellEnd"/>
      <w:r w:rsidR="00130C41">
        <w:rPr>
          <w:rFonts w:ascii="Times New Roman" w:hAnsi="Times New Roman" w:cs="Times New Roman"/>
          <w:sz w:val="28"/>
          <w:szCs w:val="28"/>
        </w:rPr>
        <w:t>, 2011 – 167 с.</w:t>
      </w:r>
    </w:p>
    <w:p w:rsidR="000571AD" w:rsidRDefault="000571AD" w:rsidP="00B7746B">
      <w:pPr>
        <w:pStyle w:val="a5"/>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результаты ,</w:t>
      </w:r>
      <w:proofErr w:type="gramEnd"/>
      <w:r>
        <w:rPr>
          <w:rFonts w:ascii="Times New Roman" w:hAnsi="Times New Roman" w:cs="Times New Roman"/>
          <w:sz w:val="28"/>
          <w:szCs w:val="28"/>
        </w:rPr>
        <w:t xml:space="preserve"> опыт и перспективы</w:t>
      </w:r>
    </w:p>
    <w:p w:rsidR="008E70D2" w:rsidRDefault="008665F4" w:rsidP="00B7746B">
      <w:pPr>
        <w:pStyle w:val="a5"/>
        <w:numPr>
          <w:ilvl w:val="0"/>
          <w:numId w:val="8"/>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Тупоногов</w:t>
      </w:r>
      <w:proofErr w:type="spellEnd"/>
      <w:r>
        <w:rPr>
          <w:rFonts w:ascii="Times New Roman" w:hAnsi="Times New Roman" w:cs="Times New Roman"/>
          <w:sz w:val="28"/>
          <w:szCs w:val="28"/>
        </w:rPr>
        <w:t xml:space="preserve"> Б.К. использование </w:t>
      </w:r>
      <w:proofErr w:type="spellStart"/>
      <w:r>
        <w:rPr>
          <w:rFonts w:ascii="Times New Roman" w:hAnsi="Times New Roman" w:cs="Times New Roman"/>
          <w:sz w:val="28"/>
          <w:szCs w:val="28"/>
        </w:rPr>
        <w:t>офтальмоэргономических</w:t>
      </w:r>
      <w:proofErr w:type="spellEnd"/>
      <w:r>
        <w:rPr>
          <w:rFonts w:ascii="Times New Roman" w:hAnsi="Times New Roman" w:cs="Times New Roman"/>
          <w:sz w:val="28"/>
          <w:szCs w:val="28"/>
        </w:rPr>
        <w:t xml:space="preserve"> рекомендаций в ходе предметного преподавания в специальных (коррекционных) образовательных учреждениях </w:t>
      </w:r>
      <w:r>
        <w:rPr>
          <w:rFonts w:ascii="Times New Roman" w:hAnsi="Times New Roman" w:cs="Times New Roman"/>
          <w:sz w:val="28"/>
          <w:szCs w:val="28"/>
          <w:lang w:val="en-US"/>
        </w:rPr>
        <w:t>III</w:t>
      </w:r>
      <w:r w:rsidRPr="008665F4">
        <w:rPr>
          <w:rFonts w:ascii="Times New Roman" w:hAnsi="Times New Roman" w:cs="Times New Roman"/>
          <w:sz w:val="28"/>
          <w:szCs w:val="28"/>
        </w:rPr>
        <w:t xml:space="preserve"> </w:t>
      </w:r>
      <w:r>
        <w:rPr>
          <w:rFonts w:ascii="Times New Roman" w:hAnsi="Times New Roman" w:cs="Times New Roman"/>
          <w:sz w:val="28"/>
          <w:szCs w:val="28"/>
        </w:rPr>
        <w:t>и</w:t>
      </w:r>
      <w:r w:rsidRPr="008665F4">
        <w:rPr>
          <w:rFonts w:ascii="Times New Roman" w:hAnsi="Times New Roman" w:cs="Times New Roman"/>
          <w:sz w:val="28"/>
          <w:szCs w:val="28"/>
        </w:rPr>
        <w:t xml:space="preserve"> </w:t>
      </w:r>
      <w:r>
        <w:rPr>
          <w:rFonts w:ascii="Times New Roman" w:hAnsi="Times New Roman" w:cs="Times New Roman"/>
          <w:sz w:val="28"/>
          <w:szCs w:val="28"/>
          <w:lang w:val="en-US"/>
        </w:rPr>
        <w:t>IV</w:t>
      </w:r>
      <w:r>
        <w:rPr>
          <w:rFonts w:ascii="Times New Roman" w:hAnsi="Times New Roman" w:cs="Times New Roman"/>
          <w:sz w:val="28"/>
          <w:szCs w:val="28"/>
        </w:rPr>
        <w:t xml:space="preserve"> видов //Дефектология. </w:t>
      </w:r>
      <w:r w:rsidR="0059725C">
        <w:rPr>
          <w:rFonts w:ascii="Times New Roman" w:hAnsi="Times New Roman" w:cs="Times New Roman"/>
          <w:sz w:val="28"/>
          <w:szCs w:val="28"/>
        </w:rPr>
        <w:t>2003. №</w:t>
      </w:r>
      <w:proofErr w:type="gramStart"/>
      <w:r w:rsidR="0059725C">
        <w:rPr>
          <w:rFonts w:ascii="Times New Roman" w:hAnsi="Times New Roman" w:cs="Times New Roman"/>
          <w:sz w:val="28"/>
          <w:szCs w:val="28"/>
        </w:rPr>
        <w:t>5.-</w:t>
      </w:r>
      <w:proofErr w:type="gramEnd"/>
      <w:r w:rsidR="00ED6460">
        <w:rPr>
          <w:rFonts w:ascii="Times New Roman" w:hAnsi="Times New Roman" w:cs="Times New Roman"/>
          <w:sz w:val="28"/>
          <w:szCs w:val="28"/>
        </w:rPr>
        <w:t xml:space="preserve"> С. 58-64.</w:t>
      </w:r>
    </w:p>
    <w:p w:rsidR="00B7746B" w:rsidRDefault="008E70D2" w:rsidP="00B7746B">
      <w:pPr>
        <w:pStyle w:val="a5"/>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Федеральный справочник. Статистика инклюзивного и специального образования. М.: Общее образование в России, 2016 – с.162-176.</w:t>
      </w:r>
    </w:p>
    <w:p w:rsidR="008E70D2" w:rsidRPr="00B7746B" w:rsidRDefault="008E70D2" w:rsidP="0031709E">
      <w:pPr>
        <w:pStyle w:val="a5"/>
        <w:spacing w:line="360" w:lineRule="auto"/>
        <w:jc w:val="both"/>
        <w:rPr>
          <w:rFonts w:ascii="Times New Roman" w:hAnsi="Times New Roman" w:cs="Times New Roman"/>
          <w:sz w:val="28"/>
          <w:szCs w:val="28"/>
        </w:rPr>
      </w:pPr>
    </w:p>
    <w:p w:rsidR="001B4E7C" w:rsidRPr="006E3691" w:rsidRDefault="001B4E7C" w:rsidP="006E3691">
      <w:pPr>
        <w:spacing w:line="360" w:lineRule="auto"/>
        <w:jc w:val="both"/>
        <w:rPr>
          <w:rFonts w:ascii="Times New Roman" w:eastAsia="Times New Roman" w:hAnsi="Times New Roman" w:cs="Times New Roman"/>
          <w:color w:val="000000"/>
          <w:sz w:val="28"/>
          <w:szCs w:val="28"/>
          <w:lang w:eastAsia="ru-RU"/>
        </w:rPr>
      </w:pPr>
    </w:p>
    <w:sectPr w:rsidR="001B4E7C" w:rsidRPr="006E3691" w:rsidSect="00195FD4">
      <w:footerReference w:type="default" r:id="rId8"/>
      <w:pgSz w:w="11906" w:h="16838"/>
      <w:pgMar w:top="1134" w:right="851" w:bottom="1134" w:left="1701"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BAF" w:rsidRDefault="00280BAF" w:rsidP="006B4AA3">
      <w:pPr>
        <w:spacing w:after="0" w:line="240" w:lineRule="auto"/>
      </w:pPr>
      <w:r>
        <w:separator/>
      </w:r>
    </w:p>
  </w:endnote>
  <w:endnote w:type="continuationSeparator" w:id="0">
    <w:p w:rsidR="00280BAF" w:rsidRDefault="00280BAF" w:rsidP="006B4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AA3" w:rsidRDefault="006B4AA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BAF" w:rsidRDefault="00280BAF" w:rsidP="006B4AA3">
      <w:pPr>
        <w:spacing w:after="0" w:line="240" w:lineRule="auto"/>
      </w:pPr>
      <w:r>
        <w:separator/>
      </w:r>
    </w:p>
  </w:footnote>
  <w:footnote w:type="continuationSeparator" w:id="0">
    <w:p w:rsidR="00280BAF" w:rsidRDefault="00280BAF" w:rsidP="006B4A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2DE"/>
    <w:multiLevelType w:val="hybridMultilevel"/>
    <w:tmpl w:val="D5ACA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083270"/>
    <w:multiLevelType w:val="hybridMultilevel"/>
    <w:tmpl w:val="6846DFF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515AE9"/>
    <w:multiLevelType w:val="hybridMultilevel"/>
    <w:tmpl w:val="CD689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BDA018B"/>
    <w:multiLevelType w:val="hybridMultilevel"/>
    <w:tmpl w:val="71601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8C15E0"/>
    <w:multiLevelType w:val="hybridMultilevel"/>
    <w:tmpl w:val="C2C6A4AA"/>
    <w:lvl w:ilvl="0" w:tplc="C1E296CC">
      <w:start w:val="1"/>
      <w:numFmt w:val="bullet"/>
      <w:lvlText w:val="•"/>
      <w:lvlJc w:val="left"/>
      <w:pPr>
        <w:tabs>
          <w:tab w:val="num" w:pos="720"/>
        </w:tabs>
        <w:ind w:left="720" w:hanging="360"/>
      </w:pPr>
      <w:rPr>
        <w:rFonts w:ascii="Times New Roman" w:hAnsi="Times New Roman" w:hint="default"/>
      </w:rPr>
    </w:lvl>
    <w:lvl w:ilvl="1" w:tplc="BCE2AB02" w:tentative="1">
      <w:start w:val="1"/>
      <w:numFmt w:val="bullet"/>
      <w:lvlText w:val="•"/>
      <w:lvlJc w:val="left"/>
      <w:pPr>
        <w:tabs>
          <w:tab w:val="num" w:pos="1440"/>
        </w:tabs>
        <w:ind w:left="1440" w:hanging="360"/>
      </w:pPr>
      <w:rPr>
        <w:rFonts w:ascii="Times New Roman" w:hAnsi="Times New Roman" w:hint="default"/>
      </w:rPr>
    </w:lvl>
    <w:lvl w:ilvl="2" w:tplc="F33CC7B6" w:tentative="1">
      <w:start w:val="1"/>
      <w:numFmt w:val="bullet"/>
      <w:lvlText w:val="•"/>
      <w:lvlJc w:val="left"/>
      <w:pPr>
        <w:tabs>
          <w:tab w:val="num" w:pos="2160"/>
        </w:tabs>
        <w:ind w:left="2160" w:hanging="360"/>
      </w:pPr>
      <w:rPr>
        <w:rFonts w:ascii="Times New Roman" w:hAnsi="Times New Roman" w:hint="default"/>
      </w:rPr>
    </w:lvl>
    <w:lvl w:ilvl="3" w:tplc="4E849D92" w:tentative="1">
      <w:start w:val="1"/>
      <w:numFmt w:val="bullet"/>
      <w:lvlText w:val="•"/>
      <w:lvlJc w:val="left"/>
      <w:pPr>
        <w:tabs>
          <w:tab w:val="num" w:pos="2880"/>
        </w:tabs>
        <w:ind w:left="2880" w:hanging="360"/>
      </w:pPr>
      <w:rPr>
        <w:rFonts w:ascii="Times New Roman" w:hAnsi="Times New Roman" w:hint="default"/>
      </w:rPr>
    </w:lvl>
    <w:lvl w:ilvl="4" w:tplc="53B4A04A" w:tentative="1">
      <w:start w:val="1"/>
      <w:numFmt w:val="bullet"/>
      <w:lvlText w:val="•"/>
      <w:lvlJc w:val="left"/>
      <w:pPr>
        <w:tabs>
          <w:tab w:val="num" w:pos="3600"/>
        </w:tabs>
        <w:ind w:left="3600" w:hanging="360"/>
      </w:pPr>
      <w:rPr>
        <w:rFonts w:ascii="Times New Roman" w:hAnsi="Times New Roman" w:hint="default"/>
      </w:rPr>
    </w:lvl>
    <w:lvl w:ilvl="5" w:tplc="9D98379E" w:tentative="1">
      <w:start w:val="1"/>
      <w:numFmt w:val="bullet"/>
      <w:lvlText w:val="•"/>
      <w:lvlJc w:val="left"/>
      <w:pPr>
        <w:tabs>
          <w:tab w:val="num" w:pos="4320"/>
        </w:tabs>
        <w:ind w:left="4320" w:hanging="360"/>
      </w:pPr>
      <w:rPr>
        <w:rFonts w:ascii="Times New Roman" w:hAnsi="Times New Roman" w:hint="default"/>
      </w:rPr>
    </w:lvl>
    <w:lvl w:ilvl="6" w:tplc="FA30B318" w:tentative="1">
      <w:start w:val="1"/>
      <w:numFmt w:val="bullet"/>
      <w:lvlText w:val="•"/>
      <w:lvlJc w:val="left"/>
      <w:pPr>
        <w:tabs>
          <w:tab w:val="num" w:pos="5040"/>
        </w:tabs>
        <w:ind w:left="5040" w:hanging="360"/>
      </w:pPr>
      <w:rPr>
        <w:rFonts w:ascii="Times New Roman" w:hAnsi="Times New Roman" w:hint="default"/>
      </w:rPr>
    </w:lvl>
    <w:lvl w:ilvl="7" w:tplc="0B984A58" w:tentative="1">
      <w:start w:val="1"/>
      <w:numFmt w:val="bullet"/>
      <w:lvlText w:val="•"/>
      <w:lvlJc w:val="left"/>
      <w:pPr>
        <w:tabs>
          <w:tab w:val="num" w:pos="5760"/>
        </w:tabs>
        <w:ind w:left="5760" w:hanging="360"/>
      </w:pPr>
      <w:rPr>
        <w:rFonts w:ascii="Times New Roman" w:hAnsi="Times New Roman" w:hint="default"/>
      </w:rPr>
    </w:lvl>
    <w:lvl w:ilvl="8" w:tplc="6188065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66E364D"/>
    <w:multiLevelType w:val="hybridMultilevel"/>
    <w:tmpl w:val="189C7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A865D9"/>
    <w:multiLevelType w:val="hybridMultilevel"/>
    <w:tmpl w:val="6F1E5A2E"/>
    <w:lvl w:ilvl="0" w:tplc="293C2F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A13228"/>
    <w:multiLevelType w:val="singleLevel"/>
    <w:tmpl w:val="4FA13228"/>
    <w:lvl w:ilvl="0">
      <w:start w:val="1"/>
      <w:numFmt w:val="bullet"/>
      <w:lvlText w:val=""/>
      <w:lvlJc w:val="left"/>
      <w:pPr>
        <w:tabs>
          <w:tab w:val="left" w:pos="868"/>
        </w:tabs>
        <w:ind w:left="258" w:firstLine="374"/>
      </w:pPr>
      <w:rPr>
        <w:rFonts w:ascii="Wingdings" w:hAnsi="Wingdings" w:hint="default"/>
      </w:rPr>
    </w:lvl>
  </w:abstractNum>
  <w:abstractNum w:abstractNumId="8" w15:restartNumberingAfterBreak="0">
    <w:nsid w:val="7AE15E8B"/>
    <w:multiLevelType w:val="hybridMultilevel"/>
    <w:tmpl w:val="A8100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7"/>
  </w:num>
  <w:num w:numId="5">
    <w:abstractNumId w:val="6"/>
  </w:num>
  <w:num w:numId="6">
    <w:abstractNumId w:val="5"/>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27010"/>
    <w:rsid w:val="00003CDB"/>
    <w:rsid w:val="00017F17"/>
    <w:rsid w:val="000571AD"/>
    <w:rsid w:val="00083344"/>
    <w:rsid w:val="000A509D"/>
    <w:rsid w:val="000B546F"/>
    <w:rsid w:val="000C21D3"/>
    <w:rsid w:val="000C253F"/>
    <w:rsid w:val="000D217B"/>
    <w:rsid w:val="000E7B54"/>
    <w:rsid w:val="000F518B"/>
    <w:rsid w:val="00121CA7"/>
    <w:rsid w:val="00126F94"/>
    <w:rsid w:val="00130C41"/>
    <w:rsid w:val="00167CC9"/>
    <w:rsid w:val="001701E7"/>
    <w:rsid w:val="00171010"/>
    <w:rsid w:val="00195FD4"/>
    <w:rsid w:val="00197309"/>
    <w:rsid w:val="001A2CEA"/>
    <w:rsid w:val="001A6650"/>
    <w:rsid w:val="001B4E7C"/>
    <w:rsid w:val="001D04E0"/>
    <w:rsid w:val="001D62C9"/>
    <w:rsid w:val="001F6DED"/>
    <w:rsid w:val="002133B2"/>
    <w:rsid w:val="002263DC"/>
    <w:rsid w:val="00251B42"/>
    <w:rsid w:val="00273D47"/>
    <w:rsid w:val="00277E49"/>
    <w:rsid w:val="00280BAF"/>
    <w:rsid w:val="00280EDF"/>
    <w:rsid w:val="00297BFA"/>
    <w:rsid w:val="002A7657"/>
    <w:rsid w:val="002C3DC9"/>
    <w:rsid w:val="0031262D"/>
    <w:rsid w:val="0031709E"/>
    <w:rsid w:val="003170CB"/>
    <w:rsid w:val="00330A65"/>
    <w:rsid w:val="00347CC0"/>
    <w:rsid w:val="00371815"/>
    <w:rsid w:val="00383163"/>
    <w:rsid w:val="003878F4"/>
    <w:rsid w:val="00395A31"/>
    <w:rsid w:val="003A0289"/>
    <w:rsid w:val="003A6C34"/>
    <w:rsid w:val="003B1D93"/>
    <w:rsid w:val="003C6824"/>
    <w:rsid w:val="003D44E0"/>
    <w:rsid w:val="003E1C93"/>
    <w:rsid w:val="003E50EF"/>
    <w:rsid w:val="00427010"/>
    <w:rsid w:val="00427C04"/>
    <w:rsid w:val="00427E63"/>
    <w:rsid w:val="004343AD"/>
    <w:rsid w:val="004413D7"/>
    <w:rsid w:val="0045742F"/>
    <w:rsid w:val="004727F2"/>
    <w:rsid w:val="00475FAE"/>
    <w:rsid w:val="004A0621"/>
    <w:rsid w:val="004A7A7F"/>
    <w:rsid w:val="004D0476"/>
    <w:rsid w:val="004E1298"/>
    <w:rsid w:val="004E7679"/>
    <w:rsid w:val="00517C66"/>
    <w:rsid w:val="005456D9"/>
    <w:rsid w:val="00547FB6"/>
    <w:rsid w:val="00551CB2"/>
    <w:rsid w:val="00561EED"/>
    <w:rsid w:val="00564E6C"/>
    <w:rsid w:val="0057437F"/>
    <w:rsid w:val="00583911"/>
    <w:rsid w:val="00583F02"/>
    <w:rsid w:val="00591016"/>
    <w:rsid w:val="00594DD1"/>
    <w:rsid w:val="0059725C"/>
    <w:rsid w:val="005D09E6"/>
    <w:rsid w:val="005D1427"/>
    <w:rsid w:val="005D4582"/>
    <w:rsid w:val="005D45E2"/>
    <w:rsid w:val="005D7546"/>
    <w:rsid w:val="006030DA"/>
    <w:rsid w:val="0062363E"/>
    <w:rsid w:val="00635F4A"/>
    <w:rsid w:val="006539D3"/>
    <w:rsid w:val="00657DBC"/>
    <w:rsid w:val="00662A71"/>
    <w:rsid w:val="006A4C3E"/>
    <w:rsid w:val="006A78B7"/>
    <w:rsid w:val="006B4AA3"/>
    <w:rsid w:val="006B5E5A"/>
    <w:rsid w:val="006C6289"/>
    <w:rsid w:val="006E3691"/>
    <w:rsid w:val="006E7948"/>
    <w:rsid w:val="00702C5F"/>
    <w:rsid w:val="00707623"/>
    <w:rsid w:val="00722006"/>
    <w:rsid w:val="00733E59"/>
    <w:rsid w:val="007365F4"/>
    <w:rsid w:val="00742EE0"/>
    <w:rsid w:val="0074521B"/>
    <w:rsid w:val="007A1C34"/>
    <w:rsid w:val="007C3011"/>
    <w:rsid w:val="007D23FA"/>
    <w:rsid w:val="00800132"/>
    <w:rsid w:val="0084766B"/>
    <w:rsid w:val="008573F4"/>
    <w:rsid w:val="008665F4"/>
    <w:rsid w:val="00871180"/>
    <w:rsid w:val="008C3341"/>
    <w:rsid w:val="008E70D2"/>
    <w:rsid w:val="008F4DE7"/>
    <w:rsid w:val="00901831"/>
    <w:rsid w:val="00904A06"/>
    <w:rsid w:val="00915BEC"/>
    <w:rsid w:val="00943715"/>
    <w:rsid w:val="00980EC3"/>
    <w:rsid w:val="009B21E0"/>
    <w:rsid w:val="009B6766"/>
    <w:rsid w:val="009C04BE"/>
    <w:rsid w:val="009C3B18"/>
    <w:rsid w:val="009C5687"/>
    <w:rsid w:val="009C766E"/>
    <w:rsid w:val="009D5329"/>
    <w:rsid w:val="009F5D2E"/>
    <w:rsid w:val="00A0014A"/>
    <w:rsid w:val="00A26EF7"/>
    <w:rsid w:val="00A32405"/>
    <w:rsid w:val="00A54740"/>
    <w:rsid w:val="00AB5FF5"/>
    <w:rsid w:val="00AC7AFD"/>
    <w:rsid w:val="00AD0C4E"/>
    <w:rsid w:val="00B24DD1"/>
    <w:rsid w:val="00B4626F"/>
    <w:rsid w:val="00B742DB"/>
    <w:rsid w:val="00B7746B"/>
    <w:rsid w:val="00BB0D50"/>
    <w:rsid w:val="00BB3D36"/>
    <w:rsid w:val="00BB7255"/>
    <w:rsid w:val="00BE0134"/>
    <w:rsid w:val="00BE2F69"/>
    <w:rsid w:val="00C27800"/>
    <w:rsid w:val="00C32051"/>
    <w:rsid w:val="00C65BBD"/>
    <w:rsid w:val="00C66454"/>
    <w:rsid w:val="00C7134A"/>
    <w:rsid w:val="00C736C0"/>
    <w:rsid w:val="00C87434"/>
    <w:rsid w:val="00C915EE"/>
    <w:rsid w:val="00C9724B"/>
    <w:rsid w:val="00CB2C79"/>
    <w:rsid w:val="00CB63AE"/>
    <w:rsid w:val="00CC1D69"/>
    <w:rsid w:val="00CC5CB6"/>
    <w:rsid w:val="00CC7DE4"/>
    <w:rsid w:val="00CD30C2"/>
    <w:rsid w:val="00CD4DAE"/>
    <w:rsid w:val="00CE5345"/>
    <w:rsid w:val="00D10D8E"/>
    <w:rsid w:val="00D156ED"/>
    <w:rsid w:val="00D315A7"/>
    <w:rsid w:val="00DB0275"/>
    <w:rsid w:val="00DB2774"/>
    <w:rsid w:val="00E050CC"/>
    <w:rsid w:val="00E42DEE"/>
    <w:rsid w:val="00E477C7"/>
    <w:rsid w:val="00E81F5C"/>
    <w:rsid w:val="00E866CB"/>
    <w:rsid w:val="00E86B42"/>
    <w:rsid w:val="00E902E3"/>
    <w:rsid w:val="00E9142E"/>
    <w:rsid w:val="00EC63C4"/>
    <w:rsid w:val="00ED493D"/>
    <w:rsid w:val="00ED6460"/>
    <w:rsid w:val="00EE4155"/>
    <w:rsid w:val="00EE6746"/>
    <w:rsid w:val="00EF01FC"/>
    <w:rsid w:val="00EF3733"/>
    <w:rsid w:val="00F1595E"/>
    <w:rsid w:val="00F1715E"/>
    <w:rsid w:val="00F347D4"/>
    <w:rsid w:val="00F37AAF"/>
    <w:rsid w:val="00F53006"/>
    <w:rsid w:val="00F61916"/>
    <w:rsid w:val="00F7665B"/>
    <w:rsid w:val="00F9217D"/>
    <w:rsid w:val="00F97E1F"/>
    <w:rsid w:val="00FB0F20"/>
    <w:rsid w:val="00FE289B"/>
    <w:rsid w:val="00FF6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3529F"/>
  <w15:docId w15:val="{4E84BD93-79B5-4E2A-9CEC-36DD36B94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F02"/>
  </w:style>
  <w:style w:type="paragraph" w:styleId="1">
    <w:name w:val="heading 1"/>
    <w:basedOn w:val="a"/>
    <w:link w:val="10"/>
    <w:uiPriority w:val="9"/>
    <w:qFormat/>
    <w:rsid w:val="00A26E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462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83F02"/>
    <w:pPr>
      <w:spacing w:before="30" w:after="3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A26EF7"/>
    <w:rPr>
      <w:rFonts w:ascii="Times New Roman" w:eastAsia="Times New Roman" w:hAnsi="Times New Roman" w:cs="Times New Roman"/>
      <w:b/>
      <w:bCs/>
      <w:kern w:val="36"/>
      <w:sz w:val="48"/>
      <w:szCs w:val="48"/>
      <w:lang w:eastAsia="ru-RU"/>
    </w:rPr>
  </w:style>
  <w:style w:type="character" w:styleId="a4">
    <w:name w:val="Strong"/>
    <w:basedOn w:val="a0"/>
    <w:uiPriority w:val="22"/>
    <w:qFormat/>
    <w:rsid w:val="00280EDF"/>
    <w:rPr>
      <w:b/>
      <w:bCs/>
    </w:rPr>
  </w:style>
  <w:style w:type="paragraph" w:styleId="a5">
    <w:name w:val="List Paragraph"/>
    <w:basedOn w:val="a"/>
    <w:uiPriority w:val="34"/>
    <w:qFormat/>
    <w:rsid w:val="009D5329"/>
    <w:pPr>
      <w:ind w:left="720"/>
      <w:contextualSpacing/>
    </w:pPr>
  </w:style>
  <w:style w:type="paragraph" w:styleId="a6">
    <w:name w:val="No Spacing"/>
    <w:uiPriority w:val="99"/>
    <w:qFormat/>
    <w:rsid w:val="00E9142E"/>
    <w:pPr>
      <w:spacing w:after="0" w:line="240" w:lineRule="auto"/>
    </w:pPr>
    <w:rPr>
      <w:rFonts w:ascii="Calibri" w:eastAsia="Calibri" w:hAnsi="Calibri" w:cs="Times New Roman"/>
    </w:rPr>
  </w:style>
  <w:style w:type="paragraph" w:styleId="a7">
    <w:name w:val="header"/>
    <w:basedOn w:val="a"/>
    <w:link w:val="a8"/>
    <w:uiPriority w:val="99"/>
    <w:unhideWhenUsed/>
    <w:rsid w:val="006B4AA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B4AA3"/>
  </w:style>
  <w:style w:type="paragraph" w:styleId="a9">
    <w:name w:val="footer"/>
    <w:basedOn w:val="a"/>
    <w:link w:val="aa"/>
    <w:uiPriority w:val="99"/>
    <w:unhideWhenUsed/>
    <w:rsid w:val="006B4AA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B4AA3"/>
  </w:style>
  <w:style w:type="character" w:styleId="ab">
    <w:name w:val="Emphasis"/>
    <w:basedOn w:val="a0"/>
    <w:uiPriority w:val="20"/>
    <w:qFormat/>
    <w:rsid w:val="0031262D"/>
    <w:rPr>
      <w:i/>
      <w:iCs/>
    </w:rPr>
  </w:style>
  <w:style w:type="character" w:customStyle="1" w:styleId="20">
    <w:name w:val="Заголовок 2 Знак"/>
    <w:basedOn w:val="a0"/>
    <w:link w:val="2"/>
    <w:uiPriority w:val="9"/>
    <w:semiHidden/>
    <w:rsid w:val="00B4626F"/>
    <w:rPr>
      <w:rFonts w:asciiTheme="majorHAnsi" w:eastAsiaTheme="majorEastAsia" w:hAnsiTheme="majorHAnsi" w:cstheme="majorBidi"/>
      <w:color w:val="2E74B5" w:themeColor="accent1" w:themeShade="BF"/>
      <w:sz w:val="26"/>
      <w:szCs w:val="26"/>
    </w:rPr>
  </w:style>
  <w:style w:type="paragraph" w:styleId="ac">
    <w:name w:val="Balloon Text"/>
    <w:basedOn w:val="a"/>
    <w:link w:val="ad"/>
    <w:uiPriority w:val="99"/>
    <w:semiHidden/>
    <w:unhideWhenUsed/>
    <w:rsid w:val="00CE534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E5345"/>
    <w:rPr>
      <w:rFonts w:ascii="Segoe UI" w:hAnsi="Segoe UI" w:cs="Segoe UI"/>
      <w:sz w:val="18"/>
      <w:szCs w:val="18"/>
    </w:rPr>
  </w:style>
  <w:style w:type="character" w:styleId="ae">
    <w:name w:val="Hyperlink"/>
    <w:basedOn w:val="a0"/>
    <w:uiPriority w:val="99"/>
    <w:unhideWhenUsed/>
    <w:rsid w:val="00CC1D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88654">
      <w:bodyDiv w:val="1"/>
      <w:marLeft w:val="0"/>
      <w:marRight w:val="0"/>
      <w:marTop w:val="0"/>
      <w:marBottom w:val="0"/>
      <w:divBdr>
        <w:top w:val="none" w:sz="0" w:space="0" w:color="auto"/>
        <w:left w:val="none" w:sz="0" w:space="0" w:color="auto"/>
        <w:bottom w:val="none" w:sz="0" w:space="0" w:color="auto"/>
        <w:right w:val="none" w:sz="0" w:space="0" w:color="auto"/>
      </w:divBdr>
    </w:div>
    <w:div w:id="602615537">
      <w:bodyDiv w:val="1"/>
      <w:marLeft w:val="0"/>
      <w:marRight w:val="0"/>
      <w:marTop w:val="0"/>
      <w:marBottom w:val="0"/>
      <w:divBdr>
        <w:top w:val="none" w:sz="0" w:space="0" w:color="auto"/>
        <w:left w:val="none" w:sz="0" w:space="0" w:color="auto"/>
        <w:bottom w:val="none" w:sz="0" w:space="0" w:color="auto"/>
        <w:right w:val="none" w:sz="0" w:space="0" w:color="auto"/>
      </w:divBdr>
    </w:div>
    <w:div w:id="615869339">
      <w:bodyDiv w:val="1"/>
      <w:marLeft w:val="0"/>
      <w:marRight w:val="0"/>
      <w:marTop w:val="0"/>
      <w:marBottom w:val="0"/>
      <w:divBdr>
        <w:top w:val="none" w:sz="0" w:space="0" w:color="auto"/>
        <w:left w:val="none" w:sz="0" w:space="0" w:color="auto"/>
        <w:bottom w:val="none" w:sz="0" w:space="0" w:color="auto"/>
        <w:right w:val="none" w:sz="0" w:space="0" w:color="auto"/>
      </w:divBdr>
    </w:div>
    <w:div w:id="798844983">
      <w:bodyDiv w:val="1"/>
      <w:marLeft w:val="0"/>
      <w:marRight w:val="0"/>
      <w:marTop w:val="0"/>
      <w:marBottom w:val="0"/>
      <w:divBdr>
        <w:top w:val="none" w:sz="0" w:space="0" w:color="auto"/>
        <w:left w:val="none" w:sz="0" w:space="0" w:color="auto"/>
        <w:bottom w:val="none" w:sz="0" w:space="0" w:color="auto"/>
        <w:right w:val="none" w:sz="0" w:space="0" w:color="auto"/>
      </w:divBdr>
    </w:div>
    <w:div w:id="824515019">
      <w:bodyDiv w:val="1"/>
      <w:marLeft w:val="0"/>
      <w:marRight w:val="0"/>
      <w:marTop w:val="0"/>
      <w:marBottom w:val="0"/>
      <w:divBdr>
        <w:top w:val="none" w:sz="0" w:space="0" w:color="auto"/>
        <w:left w:val="none" w:sz="0" w:space="0" w:color="auto"/>
        <w:bottom w:val="none" w:sz="0" w:space="0" w:color="auto"/>
        <w:right w:val="none" w:sz="0" w:space="0" w:color="auto"/>
      </w:divBdr>
    </w:div>
    <w:div w:id="1000237646">
      <w:bodyDiv w:val="1"/>
      <w:marLeft w:val="0"/>
      <w:marRight w:val="0"/>
      <w:marTop w:val="0"/>
      <w:marBottom w:val="0"/>
      <w:divBdr>
        <w:top w:val="none" w:sz="0" w:space="0" w:color="auto"/>
        <w:left w:val="none" w:sz="0" w:space="0" w:color="auto"/>
        <w:bottom w:val="none" w:sz="0" w:space="0" w:color="auto"/>
        <w:right w:val="none" w:sz="0" w:space="0" w:color="auto"/>
      </w:divBdr>
    </w:div>
    <w:div w:id="1086154526">
      <w:bodyDiv w:val="1"/>
      <w:marLeft w:val="0"/>
      <w:marRight w:val="0"/>
      <w:marTop w:val="0"/>
      <w:marBottom w:val="0"/>
      <w:divBdr>
        <w:top w:val="none" w:sz="0" w:space="0" w:color="auto"/>
        <w:left w:val="none" w:sz="0" w:space="0" w:color="auto"/>
        <w:bottom w:val="none" w:sz="0" w:space="0" w:color="auto"/>
        <w:right w:val="none" w:sz="0" w:space="0" w:color="auto"/>
      </w:divBdr>
      <w:divsChild>
        <w:div w:id="570047971">
          <w:marLeft w:val="547"/>
          <w:marRight w:val="0"/>
          <w:marTop w:val="134"/>
          <w:marBottom w:val="0"/>
          <w:divBdr>
            <w:top w:val="none" w:sz="0" w:space="0" w:color="auto"/>
            <w:left w:val="none" w:sz="0" w:space="0" w:color="auto"/>
            <w:bottom w:val="none" w:sz="0" w:space="0" w:color="auto"/>
            <w:right w:val="none" w:sz="0" w:space="0" w:color="auto"/>
          </w:divBdr>
        </w:div>
        <w:div w:id="709648129">
          <w:marLeft w:val="547"/>
          <w:marRight w:val="0"/>
          <w:marTop w:val="134"/>
          <w:marBottom w:val="0"/>
          <w:divBdr>
            <w:top w:val="none" w:sz="0" w:space="0" w:color="auto"/>
            <w:left w:val="none" w:sz="0" w:space="0" w:color="auto"/>
            <w:bottom w:val="none" w:sz="0" w:space="0" w:color="auto"/>
            <w:right w:val="none" w:sz="0" w:space="0" w:color="auto"/>
          </w:divBdr>
        </w:div>
        <w:div w:id="1134105641">
          <w:marLeft w:val="547"/>
          <w:marRight w:val="0"/>
          <w:marTop w:val="134"/>
          <w:marBottom w:val="0"/>
          <w:divBdr>
            <w:top w:val="none" w:sz="0" w:space="0" w:color="auto"/>
            <w:left w:val="none" w:sz="0" w:space="0" w:color="auto"/>
            <w:bottom w:val="none" w:sz="0" w:space="0" w:color="auto"/>
            <w:right w:val="none" w:sz="0" w:space="0" w:color="auto"/>
          </w:divBdr>
        </w:div>
        <w:div w:id="1294562674">
          <w:marLeft w:val="547"/>
          <w:marRight w:val="0"/>
          <w:marTop w:val="134"/>
          <w:marBottom w:val="0"/>
          <w:divBdr>
            <w:top w:val="none" w:sz="0" w:space="0" w:color="auto"/>
            <w:left w:val="none" w:sz="0" w:space="0" w:color="auto"/>
            <w:bottom w:val="none" w:sz="0" w:space="0" w:color="auto"/>
            <w:right w:val="none" w:sz="0" w:space="0" w:color="auto"/>
          </w:divBdr>
        </w:div>
        <w:div w:id="1658338840">
          <w:marLeft w:val="547"/>
          <w:marRight w:val="0"/>
          <w:marTop w:val="134"/>
          <w:marBottom w:val="0"/>
          <w:divBdr>
            <w:top w:val="none" w:sz="0" w:space="0" w:color="auto"/>
            <w:left w:val="none" w:sz="0" w:space="0" w:color="auto"/>
            <w:bottom w:val="none" w:sz="0" w:space="0" w:color="auto"/>
            <w:right w:val="none" w:sz="0" w:space="0" w:color="auto"/>
          </w:divBdr>
        </w:div>
        <w:div w:id="2020698421">
          <w:marLeft w:val="547"/>
          <w:marRight w:val="0"/>
          <w:marTop w:val="134"/>
          <w:marBottom w:val="0"/>
          <w:divBdr>
            <w:top w:val="none" w:sz="0" w:space="0" w:color="auto"/>
            <w:left w:val="none" w:sz="0" w:space="0" w:color="auto"/>
            <w:bottom w:val="none" w:sz="0" w:space="0" w:color="auto"/>
            <w:right w:val="none" w:sz="0" w:space="0" w:color="auto"/>
          </w:divBdr>
        </w:div>
      </w:divsChild>
    </w:div>
    <w:div w:id="1188328974">
      <w:bodyDiv w:val="1"/>
      <w:marLeft w:val="0"/>
      <w:marRight w:val="0"/>
      <w:marTop w:val="0"/>
      <w:marBottom w:val="0"/>
      <w:divBdr>
        <w:top w:val="none" w:sz="0" w:space="0" w:color="auto"/>
        <w:left w:val="none" w:sz="0" w:space="0" w:color="auto"/>
        <w:bottom w:val="none" w:sz="0" w:space="0" w:color="auto"/>
        <w:right w:val="none" w:sz="0" w:space="0" w:color="auto"/>
      </w:divBdr>
    </w:div>
    <w:div w:id="1311405092">
      <w:bodyDiv w:val="1"/>
      <w:marLeft w:val="0"/>
      <w:marRight w:val="0"/>
      <w:marTop w:val="0"/>
      <w:marBottom w:val="0"/>
      <w:divBdr>
        <w:top w:val="none" w:sz="0" w:space="0" w:color="auto"/>
        <w:left w:val="none" w:sz="0" w:space="0" w:color="auto"/>
        <w:bottom w:val="none" w:sz="0" w:space="0" w:color="auto"/>
        <w:right w:val="none" w:sz="0" w:space="0" w:color="auto"/>
      </w:divBdr>
    </w:div>
    <w:div w:id="141420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0A42C-034C-4596-86A6-4E8B2C3D1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2147</TotalTime>
  <Pages>19</Pages>
  <Words>4391</Words>
  <Characters>25034</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Патя</dc:creator>
  <cp:keywords/>
  <dc:description/>
  <cp:lastModifiedBy>Патя</cp:lastModifiedBy>
  <cp:revision>13</cp:revision>
  <cp:lastPrinted>2020-06-05T09:19:00Z</cp:lastPrinted>
  <dcterms:created xsi:type="dcterms:W3CDTF">2020-01-26T10:32:00Z</dcterms:created>
  <dcterms:modified xsi:type="dcterms:W3CDTF">2020-06-15T22:57:00Z</dcterms:modified>
</cp:coreProperties>
</file>